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pPr>
      <w:r>
        <w:br/>
      </w:r>
      <w:r>
        <w:br/>
      </w:r>
      <w:r>
        <w:br/>
      </w:r>
      <w:r>
        <w:br/>
      </w:r>
      <w:r>
        <w:br/>
      </w:r>
    </w:p>
    <w:p>
      <w:pPr>
        <w:pStyle w:val="null3"/>
        <w:jc w:val="center"/>
        <w:outlineLvl w:val="0"/>
      </w:pPr>
      <w:r>
        <w:rPr>
          <w:sz w:val="48"/>
          <w:b/>
        </w:rPr>
        <w:t>广东省政府采购</w:t>
      </w:r>
    </w:p>
    <w:p>
      <w:pPr>
        <w:pStyle w:val="null3"/>
      </w:pPr>
      <w:r>
        <w:rPr/>
        <w:t>　</w:t>
      </w:r>
    </w:p>
    <w:p>
      <w:pPr>
        <w:pStyle w:val="null3"/>
      </w:pPr>
      <w:r>
        <w:rPr/>
        <w:t>　</w:t>
      </w:r>
    </w:p>
    <w:p>
      <w:pPr>
        <w:pStyle w:val="null3"/>
      </w:pPr>
      <w:r>
        <w:rPr/>
        <w:t>　</w:t>
      </w:r>
    </w:p>
    <w:p>
      <w:pPr>
        <w:pStyle w:val="null3"/>
        <w:jc w:val="center"/>
        <w:outlineLvl w:val="0"/>
      </w:pPr>
      <w:r>
        <w:rPr>
          <w:sz w:val="48"/>
          <w:b/>
        </w:rPr>
        <w:t xml:space="preserve"> 公开招标文件</w:t>
      </w:r>
      <w:r>
        <w:br/>
      </w:r>
      <w:r>
        <w:br/>
      </w:r>
      <w:r>
        <w:br/>
      </w:r>
      <w:r>
        <w:br/>
      </w:r>
      <w:r>
        <w:br/>
      </w:r>
      <w:r>
        <w:br/>
      </w:r>
      <w:r>
        <w:br/>
      </w:r>
      <w:r>
        <w:br/>
      </w:r>
      <w:r>
        <w:br/>
      </w:r>
      <w:r>
        <w:br/>
      </w:r>
      <w:r>
        <w:br/>
      </w:r>
      <w:r>
        <w:br/>
      </w:r>
      <w:r>
        <w:br/>
      </w:r>
      <w:r>
        <w:br/>
      </w:r>
      <w:r>
        <w:br/>
      </w:r>
      <w:r>
        <w:br/>
      </w:r>
      <w:r>
        <w:br/>
      </w:r>
      <w:r>
        <w:br/>
      </w:r>
      <w:r>
        <w:br/>
      </w:r>
      <w:r>
        <w:br/>
      </w:r>
      <w:r>
        <w:br/>
      </w:r>
    </w:p>
    <w:p>
      <w:pPr>
        <w:pStyle w:val="null3"/>
        <w:jc w:val="center"/>
        <w:outlineLvl w:val="3"/>
      </w:pPr>
      <w:r>
        <w:rPr>
          <w:sz w:val="24"/>
          <w:b/>
        </w:rPr>
        <w:t>采购计划编号：</w:t>
      </w:r>
      <w:r>
        <w:rPr>
          <w:sz w:val="24"/>
          <w:b/>
        </w:rPr>
        <w:t>440001-2025-45250</w:t>
      </w:r>
    </w:p>
    <w:p>
      <w:pPr>
        <w:pStyle w:val="null3"/>
        <w:jc w:val="center"/>
        <w:outlineLvl w:val="3"/>
      </w:pPr>
      <w:r>
        <w:rPr>
          <w:sz w:val="24"/>
          <w:b/>
        </w:rPr>
        <w:t>采购项目编号：</w:t>
      </w:r>
      <w:r>
        <w:rPr>
          <w:sz w:val="24"/>
          <w:b/>
        </w:rPr>
        <w:t>1210-2541YDZB9472</w:t>
      </w:r>
    </w:p>
    <w:p>
      <w:pPr>
        <w:pStyle w:val="null3"/>
        <w:jc w:val="center"/>
        <w:outlineLvl w:val="3"/>
      </w:pPr>
      <w:r>
        <w:rPr>
          <w:sz w:val="24"/>
          <w:b/>
        </w:rPr>
        <w:t>项目名称：</w:t>
      </w:r>
      <w:r>
        <w:rPr>
          <w:sz w:val="24"/>
          <w:b/>
        </w:rPr>
        <w:t>华南师范大学教育信息技术学院培训（会议）服务采购</w:t>
      </w:r>
    </w:p>
    <w:p>
      <w:pPr>
        <w:pStyle w:val="null3"/>
        <w:jc w:val="center"/>
        <w:outlineLvl w:val="3"/>
      </w:pPr>
      <w:r>
        <w:rPr>
          <w:sz w:val="24"/>
          <w:b/>
        </w:rPr>
        <w:t>采购人：</w:t>
      </w:r>
      <w:r>
        <w:rPr>
          <w:sz w:val="24"/>
          <w:b/>
        </w:rPr>
        <w:t>华南师范大学</w:t>
      </w:r>
    </w:p>
    <w:p>
      <w:pPr>
        <w:pStyle w:val="null3"/>
        <w:jc w:val="center"/>
        <w:outlineLvl w:val="3"/>
      </w:pPr>
      <w:r>
        <w:rPr>
          <w:sz w:val="24"/>
          <w:b/>
        </w:rPr>
        <w:t>采购代理机构：</w:t>
      </w:r>
      <w:r>
        <w:rPr>
          <w:sz w:val="24"/>
          <w:b/>
        </w:rPr>
        <w:t>广东有德招标采购有限公司</w:t>
      </w:r>
    </w:p>
    <w:p>
      <w:pPr>
        <w:pStyle w:val="null3"/>
        <w:ind w:firstLine="480"/>
      </w:pPr>
      <w:r>
        <w:rPr/>
        <w:t xml:space="preserve">  </w:t>
      </w:r>
      <w:r>
        <w:br/>
      </w:r>
    </w:p>
    <w:p>
      <w:pPr>
        <w:pStyle w:val="null3"/>
        <w:jc w:val="center"/>
        <w:outlineLvl w:val="1"/>
      </w:pPr>
      <w:r>
        <w:rPr>
          <w:sz w:val="36"/>
          <w:b/>
        </w:rPr>
        <w:t>第一章投标邀请</w:t>
      </w:r>
    </w:p>
    <w:p>
      <w:pPr>
        <w:pStyle w:val="null3"/>
        <w:ind w:firstLine="480"/>
      </w:pPr>
      <w:r>
        <w:rPr/>
        <w:t>广东有德招标采购有限公司</w:t>
      </w:r>
      <w:r>
        <w:rPr/>
        <w:t>受</w:t>
      </w:r>
      <w:r>
        <w:rPr/>
        <w:t>华南师范大学</w:t>
      </w:r>
      <w:r>
        <w:rPr/>
        <w:t>的委托，采用</w:t>
      </w:r>
      <w:r>
        <w:rPr/>
        <w:t>公开招标</w:t>
      </w:r>
      <w:r>
        <w:rPr/>
        <w:t>方式组织采购</w:t>
      </w:r>
      <w:r>
        <w:rPr/>
        <w:t>华南师范大学教育信息技术学院培训（会议）服务采购</w:t>
      </w:r>
      <w:r>
        <w:rPr/>
        <w:t>。欢迎符合资格条件的国内供应商参加投标。</w:t>
      </w:r>
    </w:p>
    <w:p>
      <w:pPr>
        <w:pStyle w:val="null3"/>
        <w:outlineLvl w:val="2"/>
      </w:pPr>
      <w:r>
        <w:rPr>
          <w:sz w:val="28"/>
          <w:b/>
        </w:rPr>
        <w:t>一.项目概述</w:t>
      </w:r>
    </w:p>
    <w:p>
      <w:pPr>
        <w:pStyle w:val="null3"/>
        <w:outlineLvl w:val="3"/>
      </w:pPr>
      <w:r>
        <w:rPr>
          <w:sz w:val="24"/>
          <w:b/>
        </w:rPr>
        <w:t>1.名称与编号</w:t>
      </w:r>
    </w:p>
    <w:p>
      <w:pPr>
        <w:pStyle w:val="null3"/>
        <w:ind w:firstLine="480"/>
      </w:pPr>
      <w:r>
        <w:rPr/>
        <w:t>项目名称：</w:t>
      </w:r>
      <w:r>
        <w:rPr/>
        <w:t>华南师范大学教育信息技术学院培训（会议）服务采购</w:t>
      </w:r>
    </w:p>
    <w:p>
      <w:pPr>
        <w:pStyle w:val="null3"/>
        <w:ind w:firstLine="480"/>
      </w:pPr>
      <w:r>
        <w:rPr/>
        <w:t>采购计划编号：</w:t>
      </w:r>
      <w:r>
        <w:rPr/>
        <w:t>440001-2025-45250</w:t>
      </w:r>
    </w:p>
    <w:p>
      <w:pPr>
        <w:pStyle w:val="null3"/>
        <w:ind w:firstLine="480"/>
      </w:pPr>
      <w:r>
        <w:rPr/>
        <w:t>采购项目编号：</w:t>
      </w:r>
      <w:r>
        <w:rPr/>
        <w:t>1210-2541YDZB9472</w:t>
      </w:r>
    </w:p>
    <w:p>
      <w:pPr>
        <w:pStyle w:val="null3"/>
        <w:ind w:firstLine="480"/>
      </w:pPr>
      <w:r>
        <w:rPr/>
        <w:t>采购方式：</w:t>
      </w:r>
      <w:r>
        <w:rPr/>
        <w:t>公开招标</w:t>
      </w:r>
    </w:p>
    <w:p>
      <w:pPr>
        <w:pStyle w:val="null3"/>
        <w:ind w:firstLine="480"/>
      </w:pPr>
      <w:r>
        <w:rPr/>
        <w:t>预算金额：</w:t>
      </w:r>
      <w:r>
        <w:rPr/>
        <w:t>5,000,000.00</w:t>
      </w:r>
      <w:r>
        <w:rPr/>
        <w:t>元</w:t>
      </w:r>
    </w:p>
    <w:p>
      <w:pPr>
        <w:pStyle w:val="null3"/>
        <w:outlineLvl w:val="3"/>
      </w:pPr>
      <w:r>
        <w:rPr>
          <w:sz w:val="24"/>
          <w:b/>
        </w:rPr>
        <w:t>2.项目内容及需求情况（采购项目技术规格、参数及要求）</w:t>
      </w:r>
    </w:p>
    <w:p>
      <w:pPr>
        <w:pStyle w:val="null3"/>
      </w:pPr>
      <w:r>
        <w:rPr/>
        <w:t>采购包1(培训（会议）服务采购):</w:t>
      </w:r>
    </w:p>
    <w:p>
      <w:pPr>
        <w:pStyle w:val="null3"/>
      </w:pPr>
      <w:r>
        <w:rPr/>
        <w:t>采购包预算金额：5,000,000.00元</w:t>
      </w:r>
    </w:p>
    <w:tbl>
      <w:tblPr>
        <w:tblW w:w="0" w:type="auto"/>
        <w:tblBorders>
          <w:top w:val="single"/>
          <w:left w:val="single"/>
          <w:bottom w:val="single"/>
          <w:right w:val="single"/>
          <w:insideH w:val="single"/>
          <w:insideV w:val="single"/>
        </w:tblBorders>
      </w:tblPr>
      <w:tblGrid>
        <w:gridCol w:w="977"/>
        <w:gridCol w:w="1368"/>
        <w:gridCol w:w="2052"/>
        <w:gridCol w:w="977"/>
        <w:gridCol w:w="977"/>
        <w:gridCol w:w="977"/>
        <w:gridCol w:w="977"/>
      </w:tblGrid>
      <w:tr>
        <w:tc>
          <w:tcPr>
            <w:tcW w:type="dxa" w:w="977"/>
          </w:tcPr>
          <w:p>
            <w:pPr>
              <w:pStyle w:val="null3"/>
            </w:pPr>
            <w:r>
              <w:rPr/>
              <w:t>品目号</w:t>
            </w:r>
          </w:p>
        </w:tc>
        <w:tc>
          <w:tcPr>
            <w:tcW w:type="dxa" w:w="1368"/>
          </w:tcPr>
          <w:p>
            <w:pPr>
              <w:pStyle w:val="null3"/>
            </w:pPr>
            <w:r>
              <w:rPr/>
              <w:t>品目名称</w:t>
            </w:r>
          </w:p>
        </w:tc>
        <w:tc>
          <w:tcPr>
            <w:tcW w:type="dxa" w:w="2052"/>
          </w:tcPr>
          <w:p>
            <w:pPr>
              <w:pStyle w:val="null3"/>
            </w:pPr>
            <w:r>
              <w:rPr/>
              <w:t>采购标的</w:t>
            </w:r>
          </w:p>
        </w:tc>
        <w:tc>
          <w:tcPr>
            <w:tcW w:type="dxa" w:w="977"/>
          </w:tcPr>
          <w:p>
            <w:pPr>
              <w:pStyle w:val="null3"/>
            </w:pPr>
            <w:r>
              <w:rPr/>
              <w:t>数量（单位）</w:t>
            </w:r>
          </w:p>
        </w:tc>
        <w:tc>
          <w:tcPr>
            <w:tcW w:type="dxa" w:w="977"/>
          </w:tcPr>
          <w:p>
            <w:pPr>
              <w:pStyle w:val="null3"/>
            </w:pPr>
            <w:r>
              <w:rPr/>
              <w:t>技术规格、参数及要求</w:t>
            </w:r>
          </w:p>
        </w:tc>
        <w:tc>
          <w:tcPr>
            <w:tcW w:type="dxa" w:w="977"/>
          </w:tcPr>
          <w:p>
            <w:pPr>
              <w:pStyle w:val="null3"/>
            </w:pPr>
            <w:r>
              <w:rPr/>
              <w:t>品目预算(元)</w:t>
            </w:r>
          </w:p>
        </w:tc>
        <w:tc>
          <w:tcPr>
            <w:tcW w:type="dxa" w:w="977"/>
          </w:tcPr>
          <w:p>
            <w:pPr>
              <w:pStyle w:val="null3"/>
            </w:pPr>
            <w:r>
              <w:rPr/>
              <w:t>是否允许进口产品</w:t>
            </w:r>
          </w:p>
        </w:tc>
      </w:tr>
      <w:tr>
        <w:tc>
          <w:tcPr>
            <w:tcW w:type="dxa" w:w="977"/>
          </w:tcPr>
          <w:p>
            <w:pPr>
              <w:pStyle w:val="null3"/>
            </w:pPr>
            <w:r>
              <w:rPr/>
              <w:t>1-1</w:t>
            </w:r>
          </w:p>
        </w:tc>
        <w:tc>
          <w:tcPr>
            <w:tcW w:type="dxa" w:w="1368"/>
          </w:tcPr>
          <w:p>
            <w:pPr>
              <w:pStyle w:val="null3"/>
            </w:pPr>
            <w:r>
              <w:rPr/>
              <w:t>其他会议、展览、住宿和餐饮服务</w:t>
            </w:r>
          </w:p>
        </w:tc>
        <w:tc>
          <w:tcPr>
            <w:tcW w:type="dxa" w:w="2052"/>
          </w:tcPr>
          <w:p>
            <w:pPr>
              <w:pStyle w:val="null3"/>
            </w:pPr>
            <w:r>
              <w:rPr/>
              <w:t>教育信息技术学院培训（会议）服务采购</w:t>
            </w:r>
          </w:p>
        </w:tc>
        <w:tc>
          <w:tcPr>
            <w:tcW w:type="dxa" w:w="977"/>
          </w:tcPr>
          <w:p>
            <w:pPr>
              <w:pStyle w:val="null3"/>
            </w:pPr>
            <w:r>
              <w:rPr/>
              <w:t>1(项)</w:t>
            </w:r>
          </w:p>
        </w:tc>
        <w:tc>
          <w:tcPr>
            <w:tcW w:type="dxa" w:w="977"/>
          </w:tcPr>
          <w:p>
            <w:pPr>
              <w:pStyle w:val="null3"/>
            </w:pPr>
            <w:r>
              <w:rPr/>
              <w:t>详见第二章</w:t>
            </w:r>
          </w:p>
        </w:tc>
        <w:tc>
          <w:tcPr>
            <w:tcW w:type="dxa" w:w="977"/>
          </w:tcPr>
          <w:p>
            <w:pPr>
              <w:pStyle w:val="null3"/>
            </w:pPr>
            <w:r>
              <w:rPr/>
              <w:t>5,000,000.00</w:t>
            </w:r>
          </w:p>
        </w:tc>
        <w:tc>
          <w:tcPr>
            <w:tcW w:type="dxa" w:w="977"/>
          </w:tcPr>
          <w:p>
            <w:pPr>
              <w:pStyle w:val="null3"/>
            </w:pPr>
            <w:r>
              <w:rPr/>
              <w:t>否</w:t>
            </w:r>
          </w:p>
        </w:tc>
      </w:tr>
    </w:tbl>
    <w:p>
      <w:pPr>
        <w:pStyle w:val="null3"/>
      </w:pPr>
      <w:r>
        <w:rPr/>
        <w:t>本采购包不接受联合体投标</w:t>
      </w:r>
    </w:p>
    <w:p>
      <w:pPr>
        <w:pStyle w:val="null3"/>
      </w:pPr>
      <w:r>
        <w:rPr/>
        <w:t>合同分包：不允许合同分包</w:t>
      </w:r>
    </w:p>
    <w:p>
      <w:pPr>
        <w:pStyle w:val="null3"/>
      </w:pPr>
      <w:r>
        <w:rPr/>
        <w:t>合同履行期限：自合同签订之日起两年。项目结算金额累计达到合同总金额或服务期限结束，则合同自动终止，实行先到为准原则。</w:t>
      </w:r>
    </w:p>
    <w:p>
      <w:pPr>
        <w:pStyle w:val="null3"/>
        <w:outlineLvl w:val="2"/>
      </w:pPr>
      <w:r>
        <w:rPr>
          <w:sz w:val="28"/>
          <w:b/>
        </w:rPr>
        <w:t>二.投标人的资格要求</w:t>
      </w:r>
    </w:p>
    <w:p>
      <w:pPr>
        <w:pStyle w:val="null3"/>
        <w:outlineLvl w:val="3"/>
      </w:pPr>
      <w:r>
        <w:rPr>
          <w:sz w:val="24"/>
          <w:b/>
        </w:rPr>
        <w:t>1.投标人应具备《中华人民共和国政府采购法》第二十二条规定的条件，提供下列材料：</w:t>
      </w:r>
    </w:p>
    <w:p>
      <w:pPr>
        <w:pStyle w:val="null3"/>
      </w:pPr>
      <w:r>
        <w:rPr/>
        <w:t>1）具有独立承担民事责任的能力：是在中华人民共和国境内注册的法人或其他组织或自然人，投标时提交有效的营业执照（或事业法人登记证或社会团体登记证或民办非企业单位登记证或身份证等相关证明）副本复印件。（如国家另有规定的，则从其规定。如供应商为分支机构，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pPr>
        <w:pStyle w:val="null3"/>
      </w:pPr>
      <w:r>
        <w:rPr/>
        <w:t>2）有依法缴纳税收和社会保障资金的良好记录：提供书面声明。</w:t>
      </w:r>
    </w:p>
    <w:p>
      <w:pPr>
        <w:pStyle w:val="null3"/>
      </w:pPr>
      <w:r>
        <w:rPr/>
        <w:t>3）具有良好的商业信誉和健全的财务会计制度：提供书面声明。</w:t>
      </w:r>
    </w:p>
    <w:p>
      <w:pPr>
        <w:pStyle w:val="null3"/>
      </w:pPr>
      <w:r>
        <w:rPr/>
        <w:t>4）履行合同所必需的设备和专业技术能力：提供书面声明。</w:t>
      </w:r>
    </w:p>
    <w:p>
      <w:pPr>
        <w:pStyle w:val="null3"/>
      </w:pPr>
      <w:r>
        <w:rPr/>
        <w:t>5）参加采购活动前3年内，在经营活动中没有重大违法记录：参照投标（报价）函相关承诺格式内容。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pStyle w:val="null3"/>
        <w:outlineLvl w:val="3"/>
      </w:pPr>
      <w:r>
        <w:rPr>
          <w:sz w:val="24"/>
          <w:b/>
        </w:rPr>
        <w:t>2.落实政府采购政策需满足的资格要求：</w:t>
      </w:r>
    </w:p>
    <w:p>
      <w:pPr>
        <w:pStyle w:val="null3"/>
        <w:jc w:val="left"/>
      </w:pPr>
      <w:r>
        <w:rPr/>
        <w:t>采购包1（培训（会议）服务采购）：</w:t>
      </w:r>
      <w:r>
        <w:rPr/>
        <w:t>本项目属于专门面向中小企业采购。</w:t>
      </w:r>
    </w:p>
    <w:p>
      <w:pPr>
        <w:pStyle w:val="null3"/>
        <w:outlineLvl w:val="3"/>
      </w:pPr>
      <w:r>
        <w:rPr>
          <w:sz w:val="24"/>
          <w:b/>
        </w:rPr>
        <w:t>3.本项目特定的资格要求：</w:t>
      </w:r>
    </w:p>
    <w:p>
      <w:pPr>
        <w:pStyle w:val="null3"/>
      </w:pPr>
      <w:r>
        <w:rPr/>
        <w:t>采购包1（培训（会议）服务采购）：</w:t>
      </w:r>
    </w:p>
    <w:p>
      <w:pPr>
        <w:pStyle w:val="null3"/>
      </w:pPr>
      <w:r>
        <w:rPr/>
        <w:t>1)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采购代理机构于投标（响应）截止时间当天在“信用中国”网站（www.creditchina.gov.cn）及中国政府采购网（http：//www.ccgp.gov.cn/）查询结果为准，如相关失信记录已失效，供应商需提供相关证明资料）。</w:t>
      </w:r>
    </w:p>
    <w:p>
      <w:pPr>
        <w:pStyle w:val="null3"/>
      </w:pPr>
      <w:r>
        <w:rPr/>
        <w:t>2)单位负责人为同一人或者存在直接控股、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投标（报价） 函相关承诺要求内容。</w:t>
      </w:r>
    </w:p>
    <w:p>
      <w:pPr>
        <w:pStyle w:val="null3"/>
        <w:outlineLvl w:val="2"/>
      </w:pPr>
      <w:r>
        <w:rPr>
          <w:sz w:val="28"/>
          <w:b/>
        </w:rPr>
        <w:t>三.获取招标文件</w:t>
      </w:r>
    </w:p>
    <w:p>
      <w:pPr>
        <w:pStyle w:val="null3"/>
        <w:ind w:firstLine="480"/>
      </w:pPr>
      <w:r>
        <w:rPr/>
        <w:t>时间：详见招标公告及其变更公告（如有）</w:t>
      </w:r>
    </w:p>
    <w:p>
      <w:pPr>
        <w:pStyle w:val="null3"/>
        <w:ind w:firstLine="480"/>
      </w:pPr>
      <w:r>
        <w:rPr/>
        <w:t>地点：详见招标公告及其变更公告（如有）</w:t>
      </w:r>
    </w:p>
    <w:p>
      <w:pPr>
        <w:pStyle w:val="null3"/>
        <w:ind w:firstLine="480"/>
      </w:pPr>
      <w:r>
        <w:rPr/>
        <w:t xml:space="preserve"> 获取方式：在线获取。供应商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pStyle w:val="null3"/>
        <w:ind w:firstLine="480"/>
      </w:pPr>
      <w:r>
        <w:rPr/>
        <w:t>售价：免费</w:t>
      </w:r>
    </w:p>
    <w:p>
      <w:pPr>
        <w:pStyle w:val="null3"/>
        <w:outlineLvl w:val="2"/>
      </w:pPr>
      <w:r>
        <w:rPr>
          <w:sz w:val="28"/>
          <w:b/>
        </w:rPr>
        <w:t>四.提交投标文件截止时间、开标时间和地点：</w:t>
      </w:r>
    </w:p>
    <w:p>
      <w:pPr>
        <w:pStyle w:val="null3"/>
        <w:ind w:firstLine="480"/>
      </w:pPr>
      <w:r>
        <w:rPr/>
        <w:t xml:space="preserve"> 提交投标文件截止时间和开标时间：详见招标公告及其变更公告（如有）</w:t>
      </w:r>
    </w:p>
    <w:p>
      <w:pPr>
        <w:pStyle w:val="null3"/>
        <w:ind w:firstLine="480"/>
      </w:pPr>
      <w:r>
        <w:rPr/>
        <w:t xml:space="preserve"> （自招标文件开始发出之日起至投标人提交投标文件截止之日止，不得少于20日）</w:t>
      </w:r>
    </w:p>
    <w:p>
      <w:pPr>
        <w:pStyle w:val="null3"/>
        <w:ind w:firstLine="480"/>
      </w:pPr>
      <w:r>
        <w:rPr/>
        <w:t xml:space="preserve"> 地点：详见招标公告及其变更公告（如有）</w:t>
      </w:r>
    </w:p>
    <w:p>
      <w:pPr>
        <w:pStyle w:val="null3"/>
        <w:outlineLvl w:val="2"/>
      </w:pPr>
      <w:r>
        <w:rPr>
          <w:sz w:val="28"/>
          <w:b/>
        </w:rPr>
        <w:t>五.公告期限、发布公告的媒介：</w:t>
      </w:r>
    </w:p>
    <w:p>
      <w:pPr>
        <w:pStyle w:val="null3"/>
        <w:ind w:firstLine="480"/>
      </w:pPr>
      <w:r>
        <w:rPr/>
        <w:t xml:space="preserve"> 1、公告期限：自本公告发布之日起不得少于5个工作日。</w:t>
      </w:r>
    </w:p>
    <w:p>
      <w:pPr>
        <w:pStyle w:val="null3"/>
        <w:ind w:firstLine="480"/>
      </w:pPr>
      <w:r>
        <w:rPr/>
        <w:t xml:space="preserve"> 2、发布公告的媒介：中国政府采购网(www.ccgp.gov.cn)、广东省政府采购网(https://gdgpo.czt.gd.gov.cn/)；</w:t>
      </w:r>
      <w:r>
        <w:rPr/>
        <w:t>广东有德招标采购有限公司网站（www.youde.net）</w:t>
      </w:r>
    </w:p>
    <w:p>
      <w:pPr>
        <w:pStyle w:val="null3"/>
        <w:outlineLvl w:val="2"/>
      </w:pPr>
      <w:r>
        <w:rPr>
          <w:sz w:val="28"/>
          <w:b/>
        </w:rPr>
        <w:t>六.本项目联系方式：</w:t>
      </w:r>
    </w:p>
    <w:p>
      <w:pPr>
        <w:pStyle w:val="null3"/>
        <w:outlineLvl w:val="3"/>
      </w:pPr>
      <w:r>
        <w:rPr>
          <w:sz w:val="24"/>
          <w:b/>
        </w:rPr>
        <w:t xml:space="preserve"> 1.采购人信息</w:t>
      </w:r>
    </w:p>
    <w:p>
      <w:pPr>
        <w:pStyle w:val="null3"/>
        <w:ind w:firstLine="480"/>
      </w:pPr>
      <w:r>
        <w:rPr/>
        <w:t xml:space="preserve"> 名称：</w:t>
      </w:r>
      <w:r>
        <w:rPr/>
        <w:t>华南师范大学</w:t>
      </w:r>
    </w:p>
    <w:p>
      <w:pPr>
        <w:pStyle w:val="null3"/>
        <w:ind w:firstLine="480"/>
      </w:pPr>
      <w:r>
        <w:rPr/>
        <w:t xml:space="preserve"> 地址：</w:t>
      </w:r>
      <w:r>
        <w:rPr/>
        <w:t>广州市天河区中山大道西55号</w:t>
      </w:r>
    </w:p>
    <w:p>
      <w:pPr>
        <w:pStyle w:val="null3"/>
        <w:ind w:firstLine="480"/>
      </w:pPr>
      <w:r>
        <w:rPr/>
        <w:t xml:space="preserve"> 联系方式：</w:t>
      </w:r>
      <w:r>
        <w:rPr/>
        <w:t>020-85210853</w:t>
      </w:r>
    </w:p>
    <w:p>
      <w:pPr>
        <w:pStyle w:val="null3"/>
        <w:outlineLvl w:val="3"/>
      </w:pPr>
      <w:r>
        <w:rPr>
          <w:sz w:val="24"/>
          <w:b/>
        </w:rPr>
        <w:t xml:space="preserve"> 2.采购代理机构信息</w:t>
      </w:r>
    </w:p>
    <w:p>
      <w:pPr>
        <w:pStyle w:val="null3"/>
        <w:ind w:firstLine="480"/>
      </w:pPr>
      <w:r>
        <w:rPr/>
        <w:t xml:space="preserve"> 名称：</w:t>
      </w:r>
      <w:r>
        <w:rPr/>
        <w:t>广东有德招标采购有限公司</w:t>
      </w:r>
    </w:p>
    <w:p>
      <w:pPr>
        <w:pStyle w:val="null3"/>
        <w:ind w:firstLine="480"/>
      </w:pPr>
      <w:r>
        <w:rPr/>
        <w:t xml:space="preserve"> 地址：</w:t>
      </w:r>
      <w:r>
        <w:rPr/>
        <w:t>广州市天河北路626号保利中宇广场A座25楼</w:t>
      </w:r>
    </w:p>
    <w:p>
      <w:pPr>
        <w:pStyle w:val="null3"/>
        <w:ind w:firstLine="480"/>
      </w:pPr>
      <w:r>
        <w:rPr/>
        <w:t xml:space="preserve"> 联系方式：</w:t>
      </w:r>
      <w:r>
        <w:rPr/>
        <w:t>020-83629157</w:t>
      </w:r>
    </w:p>
    <w:p>
      <w:pPr>
        <w:pStyle w:val="null3"/>
        <w:outlineLvl w:val="3"/>
      </w:pPr>
      <w:r>
        <w:rPr>
          <w:sz w:val="24"/>
          <w:b/>
        </w:rPr>
        <w:t xml:space="preserve"> 3.项目联系方式</w:t>
      </w:r>
    </w:p>
    <w:p>
      <w:pPr>
        <w:pStyle w:val="null3"/>
        <w:ind w:firstLine="480"/>
      </w:pPr>
      <w:r>
        <w:rPr/>
        <w:t xml:space="preserve"> 项目联系人：</w:t>
      </w:r>
      <w:r>
        <w:rPr/>
        <w:t>温小姐</w:t>
      </w:r>
    </w:p>
    <w:p>
      <w:pPr>
        <w:pStyle w:val="null3"/>
        <w:ind w:firstLine="480"/>
      </w:pPr>
      <w:r>
        <w:rPr/>
        <w:t xml:space="preserve"> 电话：</w:t>
      </w:r>
      <w:r>
        <w:rPr/>
        <w:t>020-83629157</w:t>
      </w:r>
    </w:p>
    <w:p>
      <w:pPr>
        <w:pStyle w:val="null3"/>
        <w:outlineLvl w:val="3"/>
      </w:pPr>
      <w:r>
        <w:rPr>
          <w:sz w:val="24"/>
          <w:b/>
        </w:rPr>
        <w:t xml:space="preserve"> 4.技术支持联系方式</w:t>
      </w:r>
    </w:p>
    <w:p>
      <w:pPr>
        <w:pStyle w:val="null3"/>
        <w:ind w:firstLine="480"/>
      </w:pPr>
      <w:r>
        <w:rPr/>
        <w:t>云平台联系方式：020-88696588</w:t>
      </w:r>
    </w:p>
    <w:p>
      <w:pPr>
        <w:pStyle w:val="null3"/>
        <w:ind w:firstLine="480"/>
      </w:pPr>
      <w:r>
        <w:rPr/>
        <w:t>开标评标服务专线：020-88696599</w:t>
      </w:r>
    </w:p>
    <w:p>
      <w:pPr>
        <w:pStyle w:val="null3"/>
      </w:pPr>
      <w:r>
        <w:rPr/>
        <w:t xml:space="preserve"> 采购代理机构：</w:t>
      </w:r>
      <w:r>
        <w:rPr/>
        <w:t>广东有德招标采购有限公司</w:t>
      </w:r>
    </w:p>
    <w:p>
      <w:pPr>
        <w:pStyle w:val="null3"/>
        <w:ind w:firstLine="480"/>
      </w:pPr>
      <w:r>
        <w:rPr/>
        <w:t xml:space="preserve">  </w:t>
      </w:r>
    </w:p>
    <w:p>
      <w:pPr>
        <w:pStyle w:val="null3"/>
        <w:jc w:val="center"/>
        <w:outlineLvl w:val="1"/>
      </w:pPr>
      <w:r>
        <w:rPr>
          <w:sz w:val="36"/>
          <w:b/>
        </w:rPr>
        <w:t>第二章 采购需求</w:t>
      </w:r>
    </w:p>
    <w:p>
      <w:pPr>
        <w:pStyle w:val="null3"/>
        <w:outlineLvl w:val="2"/>
      </w:pPr>
      <w:r>
        <w:rPr>
          <w:sz w:val="28"/>
          <w:b/>
        </w:rPr>
        <w:t>一、项目概况：</w:t>
      </w:r>
    </w:p>
    <w:p>
      <w:pPr>
        <w:pStyle w:val="null3"/>
      </w:pPr>
      <w:r>
        <w:rPr>
          <w:sz w:val="24"/>
        </w:rPr>
        <w:t>本项目主要针对学院培训（</w:t>
      </w:r>
      <w:r>
        <w:rPr>
          <w:sz w:val="24"/>
        </w:rPr>
        <w:t>会议</w:t>
      </w:r>
      <w:r>
        <w:rPr>
          <w:sz w:val="24"/>
        </w:rPr>
        <w:t>）提供行程预定机票（火车票）、安排工作人员、住宿酒店、餐饮、会议场地及布置、所需设备、用车等服务。</w:t>
      </w:r>
    </w:p>
    <w:p>
      <w:pPr>
        <w:pStyle w:val="null3"/>
        <w:ind w:firstLine="400"/>
      </w:pPr>
      <w:r>
        <w:rPr>
          <w:sz w:val="24"/>
          <w:b/>
        </w:rPr>
        <w:t>特别</w:t>
      </w:r>
      <w:r>
        <w:rPr>
          <w:sz w:val="24"/>
          <w:b/>
        </w:rPr>
        <w:t>说</w:t>
      </w:r>
      <w:r>
        <w:rPr>
          <w:sz w:val="24"/>
          <w:b/>
        </w:rPr>
        <w:t>明：本章中主要商务要求中的</w:t>
      </w:r>
      <w:r>
        <w:rPr>
          <w:sz w:val="24"/>
          <w:b/>
        </w:rPr>
        <w:t>“标的提供的时间”、“标的提供的地点”、“付款方式”、“验收要求”、“履约保证金”内容均为实质性的条款，投标人必须对此响应并完全满足或优于这些条款，否则将按无效投标处理。</w:t>
      </w:r>
    </w:p>
    <w:p>
      <w:pPr>
        <w:pStyle w:val="null3"/>
      </w:pPr>
      <w:r>
        <w:rPr/>
        <w:t>采购包1（培训（会议）服务采购）</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标的提供的时间</w:t>
            </w:r>
          </w:p>
        </w:tc>
        <w:tc>
          <w:tcPr>
            <w:tcW w:type="dxa" w:w="4153"/>
          </w:tcPr>
          <w:p>
            <w:pPr>
              <w:pStyle w:val="null3"/>
            </w:pPr>
            <w:r>
              <w:rPr/>
              <w:t>自合同签订之日起两年。项目结算金额累计达到合同总金额或服务期限结束，则合同自动终止，实行先到为准原则。</w:t>
            </w:r>
          </w:p>
        </w:tc>
      </w:tr>
      <w:tr>
        <w:tc>
          <w:tcPr>
            <w:tcW w:type="dxa" w:w="4153"/>
          </w:tcPr>
          <w:p>
            <w:pPr>
              <w:pStyle w:val="null3"/>
            </w:pPr>
            <w:r>
              <w:rPr/>
              <w:t>标的提供的地点</w:t>
            </w:r>
          </w:p>
        </w:tc>
        <w:tc>
          <w:tcPr>
            <w:tcW w:type="dxa" w:w="4153"/>
          </w:tcPr>
          <w:p>
            <w:pPr>
              <w:pStyle w:val="null3"/>
            </w:pPr>
            <w:r>
              <w:rPr/>
              <w:t>采购人指定地点。</w:t>
            </w:r>
          </w:p>
        </w:tc>
      </w:tr>
      <w:tr>
        <w:tc>
          <w:tcPr>
            <w:tcW w:type="dxa" w:w="4153"/>
          </w:tcPr>
          <w:p>
            <w:pPr>
              <w:pStyle w:val="null3"/>
            </w:pPr>
            <w:r>
              <w:rPr/>
              <w:t>付款方式</w:t>
            </w:r>
          </w:p>
        </w:tc>
        <w:tc>
          <w:tcPr>
            <w:tcW w:type="dxa" w:w="4153"/>
          </w:tcPr>
          <w:p>
            <w:pPr>
              <w:pStyle w:val="null3"/>
            </w:pPr>
            <w:r>
              <w:rPr/>
              <w:t>1期：支付比例100%,1.按项目结算。每次任务专项委托确认书签订并收到中标人开具的增值税发票后5个工作日内，采购人通过银行转账方式支付该专项委托服务费用的30%作为预付款，每个项目结束后，中标人向采购人提供相关费用明细清单及同等金额的合规发票。采购人在收到中标人提供的结算单、发票，经采购人核对无误并达到验收要求，中标人开具同等金额服务费发票，采购人收到服务费发票后10个工作日内支付该专项委托服务项目扣除付款款后的剩余金额。 2.每个项目相关费用明细清单中涉及到的住宿、餐饮、交通等费用由采购人直接支付给对应酒店、餐厅及车队，只有服务费支付给中标人（本项目合同签署方），以上住宿、餐饮、交通、服务费等费用全部纳入本项目采购预算额度管理。 3.费用根据项目任务实际情况据实结算，合同履行期内总结算金额不得超过合同总金额。 4.上述提到的服务费金额为单个项目（任务）实际产生的总费用×8%×中标服务费折扣率（中标服务费费率折扣率按投标承诺执行）。 5.本项目采购预算包括服务期内所有委派任务活动过程中产生的全部费用，包含支付给中标人的服务费。 6.支付方式：采购人以银行转账的方式向中标人支付款项。</w:t>
            </w:r>
          </w:p>
          <w:p>
            <w:pPr>
              <w:pStyle w:val="null3"/>
            </w:pPr>
            <w:r>
              <w:rPr/>
              <w:t>如项目发生合同融资，采购人需将合同款项支付到合同约定收款账户</w:t>
            </w:r>
          </w:p>
        </w:tc>
      </w:tr>
      <w:tr>
        <w:tc>
          <w:tcPr>
            <w:tcW w:type="dxa" w:w="4153"/>
          </w:tcPr>
          <w:p>
            <w:pPr>
              <w:pStyle w:val="null3"/>
            </w:pPr>
            <w:r>
              <w:rPr/>
              <w:t>验收要求</w:t>
            </w:r>
          </w:p>
        </w:tc>
        <w:tc>
          <w:tcPr>
            <w:tcW w:type="dxa" w:w="4153"/>
          </w:tcPr>
          <w:p>
            <w:pPr>
              <w:pStyle w:val="null3"/>
            </w:pPr>
            <w:r>
              <w:rPr/>
              <w:t>1期：1.验收主体：采购人相关部门； 2.验收时间：每次任务专项委托结束后，投标人备齐采购人要求提供的验收文件，并提出书面验收申请后7日内采购人组织验收； 3.验收方式：分期验收； 4.验收程序：采购人按规定流程进行验收，必要时采购人有权邀请相关专业人员或单位参与验收； 5.验收内容： （1）服务内容符合合同要求； （2）服务时间符合合同要求； （3）服务质量达到合同要求； 6.验收标准：以中标文件和合同项下所述的标准和要求进行验收，并出具验收报告。验收不通过的，采购人有权不予支付服务费。</w:t>
            </w:r>
          </w:p>
        </w:tc>
      </w:tr>
      <w:tr>
        <w:tc>
          <w:tcPr>
            <w:tcW w:type="dxa" w:w="4153"/>
          </w:tcPr>
          <w:p>
            <w:pPr>
              <w:pStyle w:val="null3"/>
            </w:pPr>
            <w:r>
              <w:rPr/>
              <w:t>履约保证金</w:t>
            </w:r>
          </w:p>
        </w:tc>
        <w:tc>
          <w:tcPr>
            <w:tcW w:type="dxa" w:w="4153"/>
          </w:tcPr>
          <w:p>
            <w:pPr>
              <w:pStyle w:val="null3"/>
            </w:pPr>
            <w:r>
              <w:rPr/>
              <w:t>不收取</w:t>
            </w:r>
          </w:p>
        </w:tc>
      </w:tr>
      <w:tr>
        <w:tc>
          <w:tcPr>
            <w:tcW w:type="dxa" w:w="4153"/>
          </w:tcPr>
          <w:p>
            <w:pPr>
              <w:pStyle w:val="null3"/>
            </w:pPr>
            <w:r>
              <w:rPr/>
              <w:t>其他</w:t>
            </w:r>
          </w:p>
        </w:tc>
        <w:tc>
          <w:tcPr>
            <w:tcW w:type="dxa" w:w="4153"/>
          </w:tcPr>
          <w:p>
            <w:pPr>
              <w:pStyle w:val="null3"/>
            </w:pPr>
            <w:r>
              <w:rPr/>
              <w:t>报价要求如下，投标人需根据项目具体需求及自身经营管理状况，投标人须在服务费为每个项目实际产生的总费用的8%基础上，报出具体的统一服务费折扣率。报价范围应满足0＜服务费费率折扣率≤100%，且必须为固定值（例如80%），不接受区间值（例如75%-80%）。采购人支付给中标人的服务费计算公式为：单个项目（任务）实际产生的总费用×8% × 中标服务费折扣率。</w:t>
            </w:r>
          </w:p>
        </w:tc>
      </w:tr>
    </w:tbl>
    <w:p>
      <w:pPr>
        <w:pStyle w:val="null3"/>
      </w:pPr>
      <w:r>
        <w:rPr>
          <w:b/>
        </w:rPr>
        <w:t>2.技术标准与要求</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jc w:val="center"/>
            </w:pPr>
            <w:r>
              <w:rPr/>
              <w:t>序号</w:t>
            </w:r>
          </w:p>
        </w:tc>
        <w:tc>
          <w:tcPr>
            <w:tcW w:type="dxa" w:w="831"/>
          </w:tcPr>
          <w:p>
            <w:pPr>
              <w:pStyle w:val="null3"/>
              <w:jc w:val="center"/>
            </w:pPr>
            <w:r>
              <w:rPr/>
              <w:t>品目名称</w:t>
            </w:r>
          </w:p>
        </w:tc>
        <w:tc>
          <w:tcPr>
            <w:tcW w:type="dxa" w:w="831"/>
          </w:tcPr>
          <w:p>
            <w:pPr>
              <w:pStyle w:val="null3"/>
              <w:jc w:val="center"/>
            </w:pPr>
            <w:r>
              <w:rPr/>
              <w:t>标的名称</w:t>
            </w:r>
          </w:p>
        </w:tc>
        <w:tc>
          <w:tcPr>
            <w:tcW w:type="dxa" w:w="831"/>
          </w:tcPr>
          <w:p>
            <w:pPr>
              <w:pStyle w:val="null3"/>
              <w:jc w:val="center"/>
            </w:pPr>
            <w:r>
              <w:rPr/>
              <w:t>单位</w:t>
            </w:r>
          </w:p>
        </w:tc>
        <w:tc>
          <w:tcPr>
            <w:tcW w:type="dxa" w:w="831"/>
          </w:tcPr>
          <w:p>
            <w:pPr>
              <w:pStyle w:val="null3"/>
              <w:jc w:val="center"/>
            </w:pPr>
            <w:r>
              <w:rPr/>
              <w:t>数量</w:t>
            </w:r>
          </w:p>
        </w:tc>
        <w:tc>
          <w:tcPr>
            <w:tcW w:type="dxa" w:w="831"/>
          </w:tcPr>
          <w:p>
            <w:pPr>
              <w:pStyle w:val="null3"/>
              <w:jc w:val="center"/>
            </w:pPr>
            <w:r>
              <w:rPr/>
              <w:t>分项预算单价（元）</w:t>
            </w:r>
          </w:p>
        </w:tc>
        <w:tc>
          <w:tcPr>
            <w:tcW w:type="dxa" w:w="831"/>
          </w:tcPr>
          <w:p>
            <w:pPr>
              <w:pStyle w:val="null3"/>
              <w:jc w:val="center"/>
            </w:pPr>
            <w:r>
              <w:rPr/>
              <w:t>分项预算总价（元）</w:t>
            </w:r>
          </w:p>
        </w:tc>
        <w:tc>
          <w:tcPr>
            <w:tcW w:type="dxa" w:w="831"/>
          </w:tcPr>
          <w:p>
            <w:pPr>
              <w:pStyle w:val="null3"/>
              <w:jc w:val="center"/>
            </w:pPr>
            <w:r>
              <w:rPr/>
              <w:t xml:space="preserve"> 权重%</w:t>
            </w:r>
          </w:p>
        </w:tc>
        <w:tc>
          <w:tcPr>
            <w:tcW w:type="dxa" w:w="831"/>
          </w:tcPr>
          <w:p>
            <w:pPr>
              <w:pStyle w:val="null3"/>
            </w:pPr>
            <w:r>
              <w:rPr/>
              <w:t>所属行业</w:t>
            </w:r>
          </w:p>
        </w:tc>
        <w:tc>
          <w:tcPr>
            <w:tcW w:type="dxa" w:w="831"/>
          </w:tcPr>
          <w:p>
            <w:pPr>
              <w:pStyle w:val="null3"/>
              <w:jc w:val="center"/>
            </w:pPr>
            <w:r>
              <w:rPr/>
              <w:t>技术要求</w:t>
            </w:r>
          </w:p>
        </w:tc>
      </w:tr>
      <w:tr>
        <w:tc>
          <w:tcPr>
            <w:tcW w:type="dxa" w:w="831"/>
          </w:tcPr>
          <w:p>
            <w:pPr>
              <w:pStyle w:val="null3"/>
              <w:jc w:val="center"/>
            </w:pPr>
            <w:r>
              <w:rPr/>
              <w:t>1</w:t>
            </w:r>
          </w:p>
        </w:tc>
        <w:tc>
          <w:tcPr>
            <w:tcW w:type="dxa" w:w="831"/>
          </w:tcPr>
          <w:p>
            <w:pPr>
              <w:pStyle w:val="null3"/>
              <w:jc w:val="left"/>
            </w:pPr>
            <w:r>
              <w:rPr/>
              <w:t>其他会议、展览、住宿和餐饮服务</w:t>
            </w:r>
          </w:p>
        </w:tc>
        <w:tc>
          <w:tcPr>
            <w:tcW w:type="dxa" w:w="831"/>
          </w:tcPr>
          <w:p>
            <w:pPr>
              <w:pStyle w:val="null3"/>
              <w:jc w:val="left"/>
            </w:pPr>
            <w:r>
              <w:rPr/>
              <w:t>教育信息技术学院培训（会议）服务采购</w:t>
            </w:r>
          </w:p>
        </w:tc>
        <w:tc>
          <w:tcPr>
            <w:tcW w:type="dxa" w:w="831"/>
          </w:tcPr>
          <w:p>
            <w:pPr>
              <w:pStyle w:val="null3"/>
              <w:jc w:val="left"/>
            </w:pPr>
            <w:r>
              <w:rPr/>
              <w:t>项</w:t>
            </w:r>
          </w:p>
        </w:tc>
        <w:tc>
          <w:tcPr>
            <w:tcW w:type="dxa" w:w="831"/>
          </w:tcPr>
          <w:p>
            <w:pPr>
              <w:pStyle w:val="null3"/>
              <w:jc w:val="right"/>
            </w:pPr>
            <w:r>
              <w:rPr/>
              <w:t>1.00</w:t>
            </w:r>
          </w:p>
        </w:tc>
        <w:tc>
          <w:tcPr>
            <w:tcW w:type="dxa" w:w="831"/>
          </w:tcPr>
          <w:p>
            <w:pPr>
              <w:pStyle w:val="null3"/>
              <w:jc w:val="right"/>
            </w:pPr>
            <w:r>
              <w:rPr/>
              <w:t>5,000,000.00</w:t>
            </w:r>
          </w:p>
        </w:tc>
        <w:tc>
          <w:tcPr>
            <w:tcW w:type="dxa" w:w="831"/>
          </w:tcPr>
          <w:p>
            <w:pPr>
              <w:pStyle w:val="null3"/>
              <w:jc w:val="right"/>
            </w:pPr>
            <w:r>
              <w:rPr/>
              <w:t>5,000,000.00</w:t>
            </w:r>
          </w:p>
        </w:tc>
        <w:tc>
          <w:tcPr>
            <w:tcW w:type="dxa" w:w="831"/>
          </w:tcPr>
          <w:p>
            <w:pPr>
              <w:pStyle w:val="null3"/>
            </w:pPr>
            <w:r>
              <w:rPr/>
              <w:t>100.0</w:t>
            </w:r>
          </w:p>
        </w:tc>
        <w:tc>
          <w:tcPr>
            <w:tcW w:type="dxa" w:w="831"/>
          </w:tcPr>
          <w:p>
            <w:pPr>
              <w:pStyle w:val="null3"/>
            </w:pPr>
            <w:r>
              <w:rPr/>
              <w:t>租赁和商务服务业</w:t>
            </w:r>
          </w:p>
        </w:tc>
        <w:tc>
          <w:tcPr>
            <w:tcW w:type="dxa" w:w="831"/>
          </w:tcPr>
          <w:p>
            <w:pPr>
              <w:pStyle w:val="null3"/>
            </w:pPr>
            <w:r>
              <w:rPr/>
              <w:t>详见附表一</w:t>
            </w:r>
          </w:p>
        </w:tc>
      </w:tr>
    </w:tbl>
    <w:p>
      <w:pPr>
        <w:pStyle w:val="null3"/>
      </w:pPr>
      <w:r>
        <w:rPr/>
        <w:t>备注：最终综合总报价=（各产品报价×各项产品权重）的相加值</w:t>
      </w:r>
    </w:p>
    <w:p>
      <w:pPr>
        <w:pStyle w:val="null3"/>
      </w:pPr>
      <w:r>
        <w:rPr>
          <w:b/>
        </w:rPr>
        <w:t>附表</w:t>
      </w:r>
      <w:r>
        <w:rPr>
          <w:b/>
        </w:rPr>
        <w:t>一</w:t>
      </w:r>
      <w:r>
        <w:rPr>
          <w:b/>
        </w:rPr>
        <w:t>：</w:t>
      </w:r>
      <w:r>
        <w:rPr>
          <w:b/>
        </w:rPr>
        <w:t>教育信息技术学院培训（会议）服务采购</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pPr>
              <w:pStyle w:val="null3"/>
            </w:pPr>
            <w:r>
              <w:rPr/>
              <w:t>参数性质</w:t>
            </w:r>
          </w:p>
        </w:tc>
        <w:tc>
          <w:tcPr>
            <w:tcW w:type="dxa" w:w="415"/>
          </w:tcPr>
          <w:p>
            <w:pPr>
              <w:pStyle w:val="null3"/>
            </w:pPr>
            <w:r>
              <w:rPr/>
              <w:t>序号</w:t>
            </w:r>
          </w:p>
        </w:tc>
        <w:tc>
          <w:tcPr>
            <w:tcW w:type="dxa" w:w="5814"/>
          </w:tcPr>
          <w:p>
            <w:pPr>
              <w:pStyle w:val="null3"/>
            </w:pPr>
            <w:r>
              <w:rPr/>
              <w:t>具体技术(参数)要求</w:t>
            </w:r>
          </w:p>
        </w:tc>
      </w:tr>
      <w:tr>
        <w:tc>
          <w:tcPr>
            <w:tcW w:type="dxa" w:w="2076"/>
          </w:tcPr>
          <w:p/>
        </w:tc>
        <w:tc>
          <w:tcPr>
            <w:tcW w:type="dxa" w:w="415"/>
          </w:tcPr>
          <w:p>
            <w:pPr>
              <w:pStyle w:val="null3"/>
            </w:pPr>
            <w:r>
              <w:rPr/>
              <w:t>1</w:t>
            </w:r>
          </w:p>
        </w:tc>
        <w:tc>
          <w:tcPr>
            <w:tcW w:type="dxa" w:w="5814"/>
          </w:tcPr>
          <w:p>
            <w:pPr>
              <w:pStyle w:val="null3"/>
            </w:pPr>
            <w:r>
              <w:rPr/>
              <w:t>1. 根据采购人每次出行的要求编制工作方案，提出合理的建议行程和报价，并根据采购人相关意见作出调整、完善和落实，保障任务的顺利开展。工作方案及报价确认后双方针对具体任务再签订一份专项委托确认书。</w:t>
            </w:r>
          </w:p>
        </w:tc>
      </w:tr>
      <w:tr>
        <w:tc>
          <w:tcPr>
            <w:tcW w:type="dxa" w:w="2076"/>
          </w:tcPr>
          <w:p/>
        </w:tc>
        <w:tc>
          <w:tcPr>
            <w:tcW w:type="dxa" w:w="415"/>
          </w:tcPr>
          <w:p>
            <w:pPr>
              <w:pStyle w:val="null3"/>
            </w:pPr>
            <w:r>
              <w:rPr/>
              <w:t>2</w:t>
            </w:r>
          </w:p>
        </w:tc>
        <w:tc>
          <w:tcPr>
            <w:tcW w:type="dxa" w:w="5814"/>
          </w:tcPr>
          <w:p>
            <w:pPr>
              <w:pStyle w:val="null3"/>
            </w:pPr>
            <w:r>
              <w:rPr/>
              <w:t>2. 根据采购人确定的行程预定机票（火车票）、安排工作人员、住宿酒店、餐饮、会议场地及布置、所需设备、用车等，联系落实当地工作人员做好接待工作；并随团配听说流利的当地翻译一名（如需）；车辆配备充足，按照出行需要配备空调大巴车、空调中巴车及商务车，要求车辆干净整洁。</w:t>
            </w:r>
          </w:p>
        </w:tc>
      </w:tr>
      <w:tr>
        <w:tc>
          <w:tcPr>
            <w:tcW w:type="dxa" w:w="2076"/>
          </w:tcPr>
          <w:p/>
        </w:tc>
        <w:tc>
          <w:tcPr>
            <w:tcW w:type="dxa" w:w="415"/>
          </w:tcPr>
          <w:p>
            <w:pPr>
              <w:pStyle w:val="null3"/>
            </w:pPr>
            <w:r>
              <w:rPr/>
              <w:t>3</w:t>
            </w:r>
          </w:p>
        </w:tc>
        <w:tc>
          <w:tcPr>
            <w:tcW w:type="dxa" w:w="5814"/>
          </w:tcPr>
          <w:p>
            <w:pPr>
              <w:pStyle w:val="null3"/>
            </w:pPr>
            <w:r>
              <w:rPr/>
              <w:t>3. 投标人协助提供目的地会场排期信息、目的地当地信息、协助提供医疗服务、提供备用常用药等。</w:t>
            </w:r>
          </w:p>
        </w:tc>
      </w:tr>
      <w:tr>
        <w:tc>
          <w:tcPr>
            <w:tcW w:type="dxa" w:w="2076"/>
          </w:tcPr>
          <w:p/>
        </w:tc>
        <w:tc>
          <w:tcPr>
            <w:tcW w:type="dxa" w:w="415"/>
          </w:tcPr>
          <w:p>
            <w:pPr>
              <w:pStyle w:val="null3"/>
            </w:pPr>
            <w:r>
              <w:rPr/>
              <w:t>4</w:t>
            </w:r>
          </w:p>
        </w:tc>
        <w:tc>
          <w:tcPr>
            <w:tcW w:type="dxa" w:w="5814"/>
          </w:tcPr>
          <w:p>
            <w:pPr>
              <w:pStyle w:val="null3"/>
            </w:pPr>
            <w:r>
              <w:rPr/>
              <w:t>4. 活动开展前，中标人需为采购人提供目的地基本背景情况及安全注意事项，协助外出出行人员做好安全防范工作。根据外出任务具体情况需要，派熟悉目的地的工作人员领队并做好相关的协助工作，派出的随团工作人员应具有较强的沟通协调能力,遇到突发事件时有较好的应急能力。</w:t>
            </w:r>
          </w:p>
        </w:tc>
      </w:tr>
      <w:tr>
        <w:tc>
          <w:tcPr>
            <w:tcW w:type="dxa" w:w="2076"/>
          </w:tcPr>
          <w:p>
            <w:pPr>
              <w:pStyle w:val="null3"/>
            </w:pPr>
            <w:r>
              <w:rPr/>
              <w:t>★</w:t>
            </w:r>
          </w:p>
        </w:tc>
        <w:tc>
          <w:tcPr>
            <w:tcW w:type="dxa" w:w="415"/>
          </w:tcPr>
          <w:p>
            <w:pPr>
              <w:pStyle w:val="null3"/>
            </w:pPr>
            <w:r>
              <w:rPr/>
              <w:t>5</w:t>
            </w:r>
          </w:p>
        </w:tc>
        <w:tc>
          <w:tcPr>
            <w:tcW w:type="dxa" w:w="5814"/>
          </w:tcPr>
          <w:p>
            <w:pPr>
              <w:pStyle w:val="null3"/>
            </w:pPr>
            <w:r>
              <w:rPr/>
              <w:t xml:space="preserve">5. </w:t>
            </w:r>
            <w:r>
              <w:rPr>
                <w:sz w:val="24"/>
                <w:color w:val="000000"/>
              </w:rPr>
              <w:t>投标人必须承诺在组织出行任务或服务的过程中，全程不安排购物等其他与任务无关内容；出行行程中，如目的地较远需乘坐飞机时，应优先安排往返直飞；在职责范围内必须尽全力保证采购人出行人员在任务活动期间的人身和财产安全</w:t>
            </w:r>
            <w:r>
              <w:rPr>
                <w:b/>
              </w:rPr>
              <w:t>（投标人投标时须提供承诺函并加盖公章）</w:t>
            </w:r>
            <w:r>
              <w:rPr>
                <w:sz w:val="24"/>
                <w:color w:val="000000"/>
              </w:rPr>
              <w:t>。</w:t>
            </w:r>
          </w:p>
        </w:tc>
      </w:tr>
      <w:tr>
        <w:tc>
          <w:tcPr>
            <w:tcW w:type="dxa" w:w="2076"/>
          </w:tcPr>
          <w:p/>
        </w:tc>
        <w:tc>
          <w:tcPr>
            <w:tcW w:type="dxa" w:w="415"/>
          </w:tcPr>
          <w:p>
            <w:pPr>
              <w:pStyle w:val="null3"/>
            </w:pPr>
            <w:r>
              <w:rPr/>
              <w:t>6</w:t>
            </w:r>
          </w:p>
        </w:tc>
        <w:tc>
          <w:tcPr>
            <w:tcW w:type="dxa" w:w="5814"/>
          </w:tcPr>
          <w:p>
            <w:pPr>
              <w:pStyle w:val="null3"/>
            </w:pPr>
            <w:r>
              <w:rPr/>
              <w:t>6. 投标人应安排相应的项目专项小组，便于与采购人就项目细节等方面进行适时沟通联系。为使项目按质、按量、按时、有序实施，本项目必须有一个完善且固定的策划组织和管理人员，投标人须在投标文件中详细列清参与本项目的人员名单、职务、从事专业及年限以及在项目中所负的职责。</w:t>
            </w:r>
          </w:p>
        </w:tc>
      </w:tr>
      <w:tr>
        <w:tc>
          <w:tcPr>
            <w:tcW w:type="dxa" w:w="2076"/>
          </w:tcPr>
          <w:p/>
        </w:tc>
        <w:tc>
          <w:tcPr>
            <w:tcW w:type="dxa" w:w="415"/>
          </w:tcPr>
          <w:p>
            <w:pPr>
              <w:pStyle w:val="null3"/>
            </w:pPr>
            <w:r>
              <w:rPr/>
              <w:t>7</w:t>
            </w:r>
          </w:p>
        </w:tc>
        <w:tc>
          <w:tcPr>
            <w:tcW w:type="dxa" w:w="5814"/>
          </w:tcPr>
          <w:p>
            <w:pPr>
              <w:pStyle w:val="null3"/>
            </w:pPr>
            <w:r>
              <w:rPr/>
              <w:t>7. 人员配置要求：每次任务开展时，中标人需为采购人配置以下人员：领队（项目负责人）1名，全程参与采购人项目工作；工作人员1名，具有较强的沟通协调能力，遇到突发事件时有较好的应急能力；如果一个项目分布在多个酒店入住，则投标人需派能确保各酒店同时提供服务的工作人员人数。</w:t>
            </w:r>
          </w:p>
        </w:tc>
      </w:tr>
      <w:tr>
        <w:tc>
          <w:tcPr>
            <w:tcW w:type="dxa" w:w="2076"/>
          </w:tcPr>
          <w:p/>
        </w:tc>
        <w:tc>
          <w:tcPr>
            <w:tcW w:type="dxa" w:w="415"/>
          </w:tcPr>
          <w:p>
            <w:pPr>
              <w:pStyle w:val="null3"/>
            </w:pPr>
            <w:r>
              <w:rPr/>
              <w:t>8</w:t>
            </w:r>
          </w:p>
        </w:tc>
        <w:tc>
          <w:tcPr>
            <w:tcW w:type="dxa" w:w="5814"/>
          </w:tcPr>
          <w:p>
            <w:pPr>
              <w:pStyle w:val="null3"/>
            </w:pPr>
            <w:r>
              <w:rPr/>
              <w:t>8. 按每部车派出司机1名，司机必须是55周岁（含）以下且具有5年或以上驾驶相应客车经验，责任心强、无交通责任事故记录，且无任何心血管病史，身体状况符合司机的职业要求。</w:t>
            </w:r>
          </w:p>
        </w:tc>
      </w:tr>
      <w:tr>
        <w:tc>
          <w:tcPr>
            <w:tcW w:type="dxa" w:w="2076"/>
          </w:tcPr>
          <w:p/>
        </w:tc>
        <w:tc>
          <w:tcPr>
            <w:tcW w:type="dxa" w:w="415"/>
          </w:tcPr>
          <w:p>
            <w:pPr>
              <w:pStyle w:val="null3"/>
            </w:pPr>
            <w:r>
              <w:rPr/>
              <w:t>9</w:t>
            </w:r>
          </w:p>
        </w:tc>
        <w:tc>
          <w:tcPr>
            <w:tcW w:type="dxa" w:w="5814"/>
          </w:tcPr>
          <w:p>
            <w:pPr>
              <w:pStyle w:val="null3"/>
            </w:pPr>
            <w:r>
              <w:rPr/>
              <w:t>9. 车辆配备要求：</w:t>
            </w:r>
          </w:p>
        </w:tc>
      </w:tr>
      <w:tr>
        <w:tc>
          <w:tcPr>
            <w:tcW w:type="dxa" w:w="2076"/>
          </w:tcPr>
          <w:p>
            <w:pPr>
              <w:pStyle w:val="null3"/>
            </w:pPr>
            <w:r>
              <w:rPr/>
              <w:t>▲</w:t>
            </w:r>
          </w:p>
        </w:tc>
        <w:tc>
          <w:tcPr>
            <w:tcW w:type="dxa" w:w="415"/>
          </w:tcPr>
          <w:p>
            <w:pPr>
              <w:pStyle w:val="null3"/>
            </w:pPr>
            <w:r>
              <w:rPr/>
              <w:t>10</w:t>
            </w:r>
          </w:p>
        </w:tc>
        <w:tc>
          <w:tcPr>
            <w:tcW w:type="dxa" w:w="5814"/>
          </w:tcPr>
          <w:p>
            <w:pPr>
              <w:pStyle w:val="null3"/>
            </w:pPr>
            <w:r>
              <w:rPr/>
              <w:t xml:space="preserve">(1) </w:t>
            </w:r>
            <w:r>
              <w:rPr>
                <w:sz w:val="24"/>
                <w:color w:val="000000"/>
              </w:rPr>
              <w:t>中标人为采购人配置充足的车辆，包括行驶3年或以内、行驶里程不超过10万公里的较新的空调大巴车、空调中巴车及商务车，车辆干净整洁,无异味（投标时在投标文件中提供最新的车辆彩色图片（包括外形、车厢环境））；所有车辆必须于采购人要求的时间前30分钟到达采购人指定接送地点</w:t>
            </w:r>
            <w:r>
              <w:rPr>
                <w:b/>
              </w:rPr>
              <w:t>（投标人投标时须提供承诺函并加盖投标人公章）</w:t>
            </w:r>
            <w:r>
              <w:rPr>
                <w:sz w:val="24"/>
                <w:color w:val="000000"/>
              </w:rPr>
              <w:t>。</w:t>
            </w:r>
          </w:p>
        </w:tc>
      </w:tr>
      <w:tr>
        <w:tc>
          <w:tcPr>
            <w:tcW w:type="dxa" w:w="2076"/>
          </w:tcPr>
          <w:p/>
        </w:tc>
        <w:tc>
          <w:tcPr>
            <w:tcW w:type="dxa" w:w="415"/>
          </w:tcPr>
          <w:p>
            <w:pPr>
              <w:pStyle w:val="null3"/>
            </w:pPr>
            <w:r>
              <w:rPr/>
              <w:t>11</w:t>
            </w:r>
          </w:p>
        </w:tc>
        <w:tc>
          <w:tcPr>
            <w:tcW w:type="dxa" w:w="5814"/>
          </w:tcPr>
          <w:p>
            <w:pPr>
              <w:pStyle w:val="null3"/>
            </w:pPr>
            <w:r>
              <w:rPr/>
              <w:t>(2) 车辆必须符合下列条件：符合国家技术规范的客运车辆；在市公安局交通警察支队车辆管理所注册、登记。</w:t>
            </w:r>
          </w:p>
        </w:tc>
      </w:tr>
      <w:tr>
        <w:tc>
          <w:tcPr>
            <w:tcW w:type="dxa" w:w="2076"/>
          </w:tcPr>
          <w:p/>
        </w:tc>
        <w:tc>
          <w:tcPr>
            <w:tcW w:type="dxa" w:w="415"/>
          </w:tcPr>
          <w:p>
            <w:pPr>
              <w:pStyle w:val="null3"/>
            </w:pPr>
            <w:r>
              <w:rPr/>
              <w:t>12</w:t>
            </w:r>
          </w:p>
        </w:tc>
        <w:tc>
          <w:tcPr>
            <w:tcW w:type="dxa" w:w="5814"/>
          </w:tcPr>
          <w:p>
            <w:pPr>
              <w:pStyle w:val="null3"/>
            </w:pPr>
            <w:r>
              <w:rPr/>
              <w:t>(3) 有以下情况的车辆不能作为租车用车：已到报废年限、非法改装，无牌证、假牌证、套牌、伪造证件的车辆；不按工商等部门的有关规定印制单位名称、广告、装饰品的车辆；存在其他安全隐患的车辆。</w:t>
            </w:r>
          </w:p>
        </w:tc>
      </w:tr>
      <w:tr>
        <w:tc>
          <w:tcPr>
            <w:tcW w:type="dxa" w:w="2076"/>
          </w:tcPr>
          <w:p>
            <w:pPr>
              <w:pStyle w:val="null3"/>
            </w:pPr>
            <w:r>
              <w:rPr/>
              <w:t>★</w:t>
            </w:r>
          </w:p>
        </w:tc>
        <w:tc>
          <w:tcPr>
            <w:tcW w:type="dxa" w:w="415"/>
          </w:tcPr>
          <w:p>
            <w:pPr>
              <w:pStyle w:val="null3"/>
            </w:pPr>
            <w:r>
              <w:rPr/>
              <w:t>13</w:t>
            </w:r>
          </w:p>
        </w:tc>
        <w:tc>
          <w:tcPr>
            <w:tcW w:type="dxa" w:w="5814"/>
          </w:tcPr>
          <w:p>
            <w:pPr>
              <w:pStyle w:val="null3"/>
            </w:pPr>
            <w:r>
              <w:rPr/>
              <w:t xml:space="preserve">(4) </w:t>
            </w:r>
            <w:r>
              <w:rPr>
                <w:sz w:val="24"/>
                <w:color w:val="000000"/>
              </w:rPr>
              <w:t>中标人向采购人提供的自有或租赁车辆须购买必要的商业险种包括但不限于交强险、第三者商业责任险（每辆车保险赔偿限额不低于300万）、座位险（司机责任险、乘客责任险）（每个座位保险赔偿限额不低于50万）等，理赔的所有相关责任均由中标人承担和支付。中标人应提供车辆保险等相关文件，须承诺在出车前提供车辆及驾驶人相关证件的复印件到采购人处备案，保险期限应覆盖单个项目服务期限</w:t>
            </w:r>
            <w:r>
              <w:rPr>
                <w:b/>
              </w:rPr>
              <w:t>（投标人投标时须提供承诺函并加盖投标人公章）</w:t>
            </w:r>
            <w:r>
              <w:rPr>
                <w:sz w:val="24"/>
                <w:color w:val="000000"/>
              </w:rPr>
              <w:t>。</w:t>
            </w:r>
          </w:p>
        </w:tc>
      </w:tr>
      <w:tr>
        <w:tc>
          <w:tcPr>
            <w:tcW w:type="dxa" w:w="2076"/>
          </w:tcPr>
          <w:p/>
        </w:tc>
        <w:tc>
          <w:tcPr>
            <w:tcW w:type="dxa" w:w="415"/>
          </w:tcPr>
          <w:p>
            <w:pPr>
              <w:pStyle w:val="null3"/>
            </w:pPr>
            <w:r>
              <w:rPr/>
              <w:t>14</w:t>
            </w:r>
          </w:p>
        </w:tc>
        <w:tc>
          <w:tcPr>
            <w:tcW w:type="dxa" w:w="5814"/>
          </w:tcPr>
          <w:p>
            <w:pPr>
              <w:pStyle w:val="null3"/>
            </w:pPr>
            <w:r>
              <w:rPr/>
              <w:t>(5) 中标人向采购人提供的自有或租赁车辆技术状况必须良好，保证办理好该车正常行驶所需的各种证件，车上配备灭火器及警示性标志牌。</w:t>
            </w:r>
          </w:p>
        </w:tc>
      </w:tr>
      <w:tr>
        <w:tc>
          <w:tcPr>
            <w:tcW w:type="dxa" w:w="2076"/>
          </w:tcPr>
          <w:p>
            <w:pPr>
              <w:pStyle w:val="null3"/>
            </w:pPr>
            <w:r>
              <w:rPr/>
              <w:t>▲</w:t>
            </w:r>
          </w:p>
        </w:tc>
        <w:tc>
          <w:tcPr>
            <w:tcW w:type="dxa" w:w="415"/>
          </w:tcPr>
          <w:p>
            <w:pPr>
              <w:pStyle w:val="null3"/>
            </w:pPr>
            <w:r>
              <w:rPr/>
              <w:t>15</w:t>
            </w:r>
          </w:p>
        </w:tc>
        <w:tc>
          <w:tcPr>
            <w:tcW w:type="dxa" w:w="5814"/>
          </w:tcPr>
          <w:p>
            <w:pPr>
              <w:pStyle w:val="null3"/>
            </w:pPr>
            <w:r>
              <w:rPr/>
              <w:t xml:space="preserve">(6) </w:t>
            </w:r>
            <w:r>
              <w:rPr>
                <w:sz w:val="24"/>
                <w:color w:val="000000"/>
              </w:rPr>
              <w:t>行车应急响应方案：如发生意外事故（交通事故、机件故障），中标人收到报告后应立即采取应急措施（报警、报险或叫救护车等）并立即通报采购人，并在接报后1小时内派专人抵现场处理事故相关事宜及安排车辆接送随车人员。</w:t>
            </w:r>
          </w:p>
        </w:tc>
      </w:tr>
      <w:tr>
        <w:tc>
          <w:tcPr>
            <w:tcW w:type="dxa" w:w="2076"/>
          </w:tcPr>
          <w:p/>
        </w:tc>
        <w:tc>
          <w:tcPr>
            <w:tcW w:type="dxa" w:w="415"/>
          </w:tcPr>
          <w:p>
            <w:pPr>
              <w:pStyle w:val="null3"/>
            </w:pPr>
            <w:r>
              <w:rPr/>
              <w:t>16</w:t>
            </w:r>
          </w:p>
        </w:tc>
        <w:tc>
          <w:tcPr>
            <w:tcW w:type="dxa" w:w="5814"/>
          </w:tcPr>
          <w:p>
            <w:pPr>
              <w:pStyle w:val="null3"/>
            </w:pPr>
            <w:r>
              <w:rPr/>
              <w:t>(7) 如车辆出现故障，预计1小时内不能修复的，中标人应立即调派同类车型车辆顶替或与采购人代表协商并取得一致意见后租用合法载客替代车辆将全部乘客送至目的地,并由中标人安排替代车辆及时接替继续完成行程，租用替代车费用由中标人承担，采购人不因坏车而扣除当次租车费，如采购人支付替代车费用，可在原应付中标人确认车费中扣减。</w:t>
            </w:r>
          </w:p>
        </w:tc>
      </w:tr>
      <w:tr>
        <w:tc>
          <w:tcPr>
            <w:tcW w:type="dxa" w:w="2076"/>
          </w:tcPr>
          <w:p/>
        </w:tc>
        <w:tc>
          <w:tcPr>
            <w:tcW w:type="dxa" w:w="415"/>
          </w:tcPr>
          <w:p>
            <w:pPr>
              <w:pStyle w:val="null3"/>
            </w:pPr>
            <w:r>
              <w:rPr/>
              <w:t>17</w:t>
            </w:r>
          </w:p>
        </w:tc>
        <w:tc>
          <w:tcPr>
            <w:tcW w:type="dxa" w:w="5814"/>
          </w:tcPr>
          <w:p>
            <w:pPr>
              <w:pStyle w:val="null3"/>
            </w:pPr>
            <w:r>
              <w:rPr/>
              <w:t>(8) 车辆做到准时到达接送地点，并确保车容整洁，车质车况良好；司乘人员待客文明礼貌，协助采购人代表落实租用车辆的各项计划，保证采购人的正常用车。</w:t>
            </w:r>
          </w:p>
        </w:tc>
      </w:tr>
      <w:tr>
        <w:tc>
          <w:tcPr>
            <w:tcW w:type="dxa" w:w="2076"/>
          </w:tcPr>
          <w:p/>
        </w:tc>
        <w:tc>
          <w:tcPr>
            <w:tcW w:type="dxa" w:w="415"/>
          </w:tcPr>
          <w:p>
            <w:pPr>
              <w:pStyle w:val="null3"/>
            </w:pPr>
            <w:r>
              <w:rPr/>
              <w:t>18</w:t>
            </w:r>
          </w:p>
        </w:tc>
        <w:tc>
          <w:tcPr>
            <w:tcW w:type="dxa" w:w="5814"/>
          </w:tcPr>
          <w:p>
            <w:pPr>
              <w:pStyle w:val="null3"/>
            </w:pPr>
            <w:r>
              <w:rPr/>
              <w:t>10. 相关费用标准：根据项目任务的费用相关管理办法及经费预算实施。</w:t>
            </w:r>
          </w:p>
        </w:tc>
      </w:tr>
      <w:tr>
        <w:tc>
          <w:tcPr>
            <w:tcW w:type="dxa" w:w="2076"/>
          </w:tcPr>
          <w:p/>
        </w:tc>
        <w:tc>
          <w:tcPr>
            <w:tcW w:type="dxa" w:w="415"/>
          </w:tcPr>
          <w:p>
            <w:pPr>
              <w:pStyle w:val="null3"/>
            </w:pPr>
            <w:r>
              <w:rPr/>
              <w:t>19</w:t>
            </w:r>
          </w:p>
        </w:tc>
        <w:tc>
          <w:tcPr>
            <w:tcW w:type="dxa" w:w="5814"/>
          </w:tcPr>
          <w:p>
            <w:pPr>
              <w:pStyle w:val="null3"/>
            </w:pPr>
            <w:r>
              <w:rPr/>
              <w:t>(1) 用餐要求：标准及要求需根据每个项目任务具体情况而定。</w:t>
            </w:r>
          </w:p>
        </w:tc>
      </w:tr>
      <w:tr>
        <w:tc>
          <w:tcPr>
            <w:tcW w:type="dxa" w:w="2076"/>
          </w:tcPr>
          <w:p/>
        </w:tc>
        <w:tc>
          <w:tcPr>
            <w:tcW w:type="dxa" w:w="415"/>
          </w:tcPr>
          <w:p>
            <w:pPr>
              <w:pStyle w:val="null3"/>
            </w:pPr>
            <w:r>
              <w:rPr/>
              <w:t>20</w:t>
            </w:r>
          </w:p>
        </w:tc>
        <w:tc>
          <w:tcPr>
            <w:tcW w:type="dxa" w:w="5814"/>
          </w:tcPr>
          <w:p>
            <w:pPr>
              <w:pStyle w:val="null3"/>
            </w:pPr>
            <w:r>
              <w:rPr/>
              <w:t>(2) 住宿要求：原则上使用三星级或同等水平以上酒店。如因地域原因无三星级及同等水平以上酒店，则应在采购人指定地点就近安排卫生、安全、交通便利的酒店，具体费用按入住酒店实际收费标准执行。</w:t>
            </w:r>
          </w:p>
        </w:tc>
      </w:tr>
      <w:tr>
        <w:tc>
          <w:tcPr>
            <w:tcW w:type="dxa" w:w="2076"/>
          </w:tcPr>
          <w:p>
            <w:pPr>
              <w:pStyle w:val="null3"/>
            </w:pPr>
            <w:r>
              <w:rPr/>
              <w:t>★</w:t>
            </w:r>
          </w:p>
        </w:tc>
        <w:tc>
          <w:tcPr>
            <w:tcW w:type="dxa" w:w="415"/>
          </w:tcPr>
          <w:p>
            <w:pPr>
              <w:pStyle w:val="null3"/>
            </w:pPr>
            <w:r>
              <w:rPr/>
              <w:t>21</w:t>
            </w:r>
          </w:p>
        </w:tc>
        <w:tc>
          <w:tcPr>
            <w:tcW w:type="dxa" w:w="5814"/>
          </w:tcPr>
          <w:p>
            <w:pPr>
              <w:pStyle w:val="null3"/>
            </w:pPr>
            <w:r>
              <w:rPr/>
              <w:t xml:space="preserve">(3) </w:t>
            </w:r>
            <w:r>
              <w:rPr>
                <w:sz w:val="24"/>
                <w:color w:val="000000"/>
              </w:rPr>
              <w:t>投保要求：中标人为采购人出行人员购买个人意外险，赔付金额不少于30万元/人/次</w:t>
            </w:r>
            <w:r>
              <w:rPr>
                <w:b/>
              </w:rPr>
              <w:t>（投标人投标时须提供承诺函并加盖投标人公章）</w:t>
            </w:r>
            <w:r>
              <w:rPr>
                <w:sz w:val="24"/>
                <w:color w:val="000000"/>
              </w:rPr>
              <w:t>。</w:t>
            </w:r>
          </w:p>
        </w:tc>
      </w:tr>
      <w:tr>
        <w:tc>
          <w:tcPr>
            <w:tcW w:type="dxa" w:w="2076"/>
          </w:tcPr>
          <w:p/>
        </w:tc>
        <w:tc>
          <w:tcPr>
            <w:tcW w:type="dxa" w:w="415"/>
          </w:tcPr>
          <w:p>
            <w:pPr>
              <w:pStyle w:val="null3"/>
            </w:pPr>
            <w:r>
              <w:rPr/>
              <w:t>22</w:t>
            </w:r>
          </w:p>
        </w:tc>
        <w:tc>
          <w:tcPr>
            <w:tcW w:type="dxa" w:w="5814"/>
          </w:tcPr>
          <w:p>
            <w:pPr>
              <w:pStyle w:val="null3"/>
            </w:pPr>
            <w:r>
              <w:rPr/>
              <w:t>(4) 车辆要求：车辆数、车型、座位数需根据每个项目任务具体情况而定，具体费用参照市场同等车辆租赁收费标准。</w:t>
            </w:r>
          </w:p>
        </w:tc>
      </w:tr>
      <w:tr>
        <w:tc>
          <w:tcPr>
            <w:tcW w:type="dxa" w:w="2076"/>
          </w:tcPr>
          <w:p/>
        </w:tc>
        <w:tc>
          <w:tcPr>
            <w:tcW w:type="dxa" w:w="415"/>
          </w:tcPr>
          <w:p>
            <w:pPr>
              <w:pStyle w:val="null3"/>
            </w:pPr>
            <w:r>
              <w:rPr/>
              <w:t>23</w:t>
            </w:r>
          </w:p>
        </w:tc>
        <w:tc>
          <w:tcPr>
            <w:tcW w:type="dxa" w:w="5814"/>
          </w:tcPr>
          <w:p>
            <w:pPr>
              <w:pStyle w:val="null3"/>
            </w:pPr>
            <w:r>
              <w:rPr/>
              <w:t>11. 服务内容要求：投标人具备承办异地会议、国内业务的服务能力，包括但不限于以下服务：（1）国内酒店住宿服务；（2）交通（租车、城市间交通接送）服务；（3）餐饮服务；（4）预定会议场地及有关配套安排；（5）订购机票（火车票）及相关服务；（6 )协助购买个人意外保险等保险；（7）会场布置、物料打印；（8）设备租赁；（9）拍照摄像；（10）提供医疗协助、备用常用药等服务。</w:t>
            </w:r>
          </w:p>
        </w:tc>
      </w:tr>
      <w:tr>
        <w:tc>
          <w:tcPr>
            <w:tcW w:type="dxa" w:w="2076"/>
          </w:tcPr>
          <w:p/>
        </w:tc>
        <w:tc>
          <w:tcPr>
            <w:tcW w:type="dxa" w:w="415"/>
          </w:tcPr>
          <w:p>
            <w:pPr>
              <w:pStyle w:val="null3"/>
            </w:pPr>
            <w:r>
              <w:rPr/>
              <w:t>24</w:t>
            </w:r>
          </w:p>
        </w:tc>
        <w:tc>
          <w:tcPr>
            <w:tcW w:type="dxa" w:w="5814"/>
          </w:tcPr>
          <w:p>
            <w:pPr>
              <w:pStyle w:val="null3"/>
            </w:pPr>
            <w:r>
              <w:rPr/>
              <w:t>12. 服务工作对象及范围：采购人承担的项目的学员、授课专家、工作人员等。</w:t>
            </w:r>
          </w:p>
        </w:tc>
      </w:tr>
      <w:tr>
        <w:tc>
          <w:tcPr>
            <w:tcW w:type="dxa" w:w="2076"/>
          </w:tcPr>
          <w:p/>
        </w:tc>
        <w:tc>
          <w:tcPr>
            <w:tcW w:type="dxa" w:w="415"/>
          </w:tcPr>
          <w:p>
            <w:pPr>
              <w:pStyle w:val="null3"/>
            </w:pPr>
            <w:r>
              <w:rPr/>
              <w:t>25</w:t>
            </w:r>
          </w:p>
        </w:tc>
        <w:tc>
          <w:tcPr>
            <w:tcW w:type="dxa" w:w="5814"/>
          </w:tcPr>
          <w:p>
            <w:pPr>
              <w:pStyle w:val="null3"/>
            </w:pPr>
            <w:r>
              <w:rPr/>
              <w:t>13. 下单方式：包括并不限于书面（告知函）形式、电话形式、微信形式等，下单成功后中标人需及时提供预订成功通知（包括但不限于：回电、短信、邮件等）</w:t>
            </w:r>
          </w:p>
        </w:tc>
      </w:tr>
      <w:tr>
        <w:tc>
          <w:tcPr>
            <w:tcW w:type="dxa" w:w="2076"/>
          </w:tcPr>
          <w:p/>
        </w:tc>
        <w:tc>
          <w:tcPr>
            <w:tcW w:type="dxa" w:w="415"/>
          </w:tcPr>
          <w:p>
            <w:pPr>
              <w:pStyle w:val="null3"/>
            </w:pPr>
            <w:r>
              <w:rPr/>
              <w:t>26</w:t>
            </w:r>
          </w:p>
        </w:tc>
        <w:tc>
          <w:tcPr>
            <w:tcW w:type="dxa" w:w="5814"/>
          </w:tcPr>
          <w:p>
            <w:pPr>
              <w:pStyle w:val="null3"/>
            </w:pPr>
            <w:r>
              <w:rPr/>
              <w:t>14. 其他要求</w:t>
            </w:r>
          </w:p>
        </w:tc>
      </w:tr>
      <w:tr>
        <w:tc>
          <w:tcPr>
            <w:tcW w:type="dxa" w:w="2076"/>
          </w:tcPr>
          <w:p/>
        </w:tc>
        <w:tc>
          <w:tcPr>
            <w:tcW w:type="dxa" w:w="415"/>
          </w:tcPr>
          <w:p>
            <w:pPr>
              <w:pStyle w:val="null3"/>
            </w:pPr>
            <w:r>
              <w:rPr/>
              <w:t>27</w:t>
            </w:r>
          </w:p>
        </w:tc>
        <w:tc>
          <w:tcPr>
            <w:tcW w:type="dxa" w:w="5814"/>
          </w:tcPr>
          <w:p>
            <w:pPr>
              <w:pStyle w:val="null3"/>
            </w:pPr>
            <w:r>
              <w:rPr/>
              <w:t>(1) 中标人中标后必须遵守如下条款（投标人须针对以下条款提供承诺函，如合同履行期间出现与承诺函承诺内容不一致的，采购人有权无条件单方面暂停或取消该中标人的服务资格）：①必须服从、配合采购人对合同期内所有出行任务实施的统一管理。②中标人不得部分转让或全部转让其履行的合同义务。③应设有相对独立的服务热线电话和服务质量投诉电话，并指定专人负责本项目业务。</w:t>
            </w:r>
          </w:p>
        </w:tc>
      </w:tr>
      <w:tr>
        <w:tc>
          <w:tcPr>
            <w:tcW w:type="dxa" w:w="2076"/>
          </w:tcPr>
          <w:p/>
        </w:tc>
        <w:tc>
          <w:tcPr>
            <w:tcW w:type="dxa" w:w="415"/>
          </w:tcPr>
          <w:p>
            <w:pPr>
              <w:pStyle w:val="null3"/>
            </w:pPr>
            <w:r>
              <w:rPr/>
              <w:t>28</w:t>
            </w:r>
          </w:p>
        </w:tc>
        <w:tc>
          <w:tcPr>
            <w:tcW w:type="dxa" w:w="5814"/>
          </w:tcPr>
          <w:p>
            <w:pPr>
              <w:pStyle w:val="null3"/>
            </w:pPr>
            <w:r>
              <w:rPr/>
              <w:t xml:space="preserve">(2) </w:t>
            </w:r>
            <w:r>
              <w:rPr/>
              <w:t>当采购人有具体任务时，由采购人将具体要求通知中标人，中标人应在规定时间内（具体时间可在专项委托确认书中明确）针对采购人的需求提交服务方案，方案经采购人审核可行后，按方案实施。中标人在每个项目任务服务终结时，须按</w:t>
            </w:r>
            <w:r>
              <w:rPr/>
              <w:t>“单个项目实际产生的总费用 ×8%× 中标服务费折扣率” 计算服务费，填写项目费用明细结算单，经采购人签字确认后作为费用结算依据。若中标人连续两次未在规定时间内响应采购人需求，或提交的服务方案经两次审核仍不符合采购人需求，采购人有权停止中标人的服务。</w:t>
            </w:r>
          </w:p>
        </w:tc>
      </w:tr>
      <w:tr>
        <w:tc>
          <w:tcPr>
            <w:tcW w:type="dxa" w:w="2076"/>
          </w:tcPr>
          <w:p/>
        </w:tc>
        <w:tc>
          <w:tcPr>
            <w:tcW w:type="dxa" w:w="415"/>
          </w:tcPr>
          <w:p>
            <w:pPr>
              <w:pStyle w:val="null3"/>
            </w:pPr>
            <w:r>
              <w:rPr/>
              <w:t>29</w:t>
            </w:r>
          </w:p>
        </w:tc>
        <w:tc>
          <w:tcPr>
            <w:tcW w:type="dxa" w:w="5814"/>
          </w:tcPr>
          <w:p>
            <w:pPr>
              <w:pStyle w:val="null3"/>
            </w:pPr>
            <w:r>
              <w:rPr/>
              <w:t>(3) 若因中标人未履行约定的义务造成采购人向第三人承担赔偿责任的，则该赔偿责任由中标人全部承担，中标人拒不承担的，采购人有权在应当支付给中标人的费用中抵扣。</w:t>
            </w:r>
          </w:p>
        </w:tc>
      </w:tr>
      <w:tr>
        <w:tc>
          <w:tcPr>
            <w:tcW w:type="dxa" w:w="2076"/>
          </w:tcPr>
          <w:p/>
        </w:tc>
        <w:tc>
          <w:tcPr>
            <w:tcW w:type="dxa" w:w="415"/>
          </w:tcPr>
          <w:p>
            <w:pPr>
              <w:pStyle w:val="null3"/>
            </w:pPr>
            <w:r>
              <w:rPr/>
              <w:t>30</w:t>
            </w:r>
          </w:p>
        </w:tc>
        <w:tc>
          <w:tcPr>
            <w:tcW w:type="dxa" w:w="5814"/>
          </w:tcPr>
          <w:p>
            <w:pPr>
              <w:pStyle w:val="null3"/>
            </w:pPr>
            <w:r>
              <w:rPr/>
              <w:t>(4) 中标人承诺向保险公司投保，但实际协议履行过程中并未向保险公司投保，致使发生保险事故后无法向保险公司要求赔付，则中标人承担全部赔偿责任。</w:t>
            </w:r>
          </w:p>
        </w:tc>
      </w:tr>
      <w:tr>
        <w:tc>
          <w:tcPr>
            <w:tcW w:type="dxa" w:w="2076"/>
          </w:tcPr>
          <w:p/>
        </w:tc>
        <w:tc>
          <w:tcPr>
            <w:tcW w:type="dxa" w:w="415"/>
          </w:tcPr>
          <w:p>
            <w:pPr>
              <w:pStyle w:val="null3"/>
            </w:pPr>
            <w:r>
              <w:rPr/>
              <w:t>31</w:t>
            </w:r>
          </w:p>
        </w:tc>
        <w:tc>
          <w:tcPr>
            <w:tcW w:type="dxa" w:w="5814"/>
          </w:tcPr>
          <w:p>
            <w:pPr>
              <w:pStyle w:val="null3"/>
            </w:pPr>
            <w:r>
              <w:rPr/>
              <w:t>(5) 原则上出行线路按采购人与中标人签订的专项委托确认书约定执行，特殊情况下采购人有权调整出行时间、上下车地点、参与人数和参与对象，但保证调整前后中标人的运行成本与确认的方案相当。</w:t>
            </w:r>
          </w:p>
        </w:tc>
      </w:tr>
      <w:tr>
        <w:tc>
          <w:tcPr>
            <w:tcW w:type="dxa" w:w="2076"/>
          </w:tcPr>
          <w:p/>
        </w:tc>
        <w:tc>
          <w:tcPr>
            <w:tcW w:type="dxa" w:w="415"/>
          </w:tcPr>
          <w:p>
            <w:pPr>
              <w:pStyle w:val="null3"/>
            </w:pPr>
            <w:r>
              <w:rPr/>
              <w:t>32</w:t>
            </w:r>
          </w:p>
        </w:tc>
        <w:tc>
          <w:tcPr>
            <w:tcW w:type="dxa" w:w="5814"/>
          </w:tcPr>
          <w:p>
            <w:pPr>
              <w:pStyle w:val="null3"/>
            </w:pPr>
            <w:r>
              <w:rPr/>
              <w:t>(6) 中标人车辆必须按采购人指定项目开展的时间准时到达乘车地点，如因中标人原因（不可抗力因素除外）致使车辆超过规定时间才到达乘车地点的，中标人同样要派车但应扣除当次的车费。中标人司机必须严格遵守交通规则和双方签订的路线行驶，中标人如有违反，采购人在履约保证金中扣除违约金；在特殊情况（如修路、塞车等）下，采购人有权临时改变原定的出行路线或增减原定路线。</w:t>
            </w:r>
          </w:p>
        </w:tc>
      </w:tr>
      <w:tr>
        <w:tc>
          <w:tcPr>
            <w:tcW w:type="dxa" w:w="2076"/>
          </w:tcPr>
          <w:p>
            <w:pPr>
              <w:pStyle w:val="null3"/>
            </w:pPr>
            <w:r>
              <w:rPr/>
              <w:t>▲</w:t>
            </w:r>
          </w:p>
        </w:tc>
        <w:tc>
          <w:tcPr>
            <w:tcW w:type="dxa" w:w="415"/>
          </w:tcPr>
          <w:p>
            <w:pPr>
              <w:pStyle w:val="null3"/>
            </w:pPr>
            <w:r>
              <w:rPr/>
              <w:t>33</w:t>
            </w:r>
          </w:p>
        </w:tc>
        <w:tc>
          <w:tcPr>
            <w:tcW w:type="dxa" w:w="5814"/>
          </w:tcPr>
          <w:p>
            <w:pPr>
              <w:pStyle w:val="null3"/>
            </w:pPr>
            <w:r>
              <w:rPr/>
              <w:t xml:space="preserve">(7) </w:t>
            </w:r>
            <w:r>
              <w:rPr>
                <w:sz w:val="24"/>
                <w:color w:val="000000"/>
              </w:rPr>
              <w:t>中标人须于项目开展前主动为采购人提供目的地基本背景情况、安全注意事项和酒店出具的同意接待的证明材料；协助外出出行人员做好安全保障工作，根据外出任务具体情况需要，派熟悉目的地的工作人员领队并做好相关协助工作；中标人应成立突发事件应急管理小组，如遇突发或意外事故，中标人收到消息后应立即采取应急措施（报警、报险或叫救护车等），派专人抵现场处理相关事宜，并立即通报采购人</w:t>
            </w:r>
            <w:r>
              <w:rPr>
                <w:b/>
              </w:rPr>
              <w:t>(投标人投标时须提供承诺函并加盖公章）</w:t>
            </w:r>
            <w:r>
              <w:rPr>
                <w:sz w:val="24"/>
                <w:color w:val="000000"/>
              </w:rPr>
              <w:t>。</w:t>
            </w:r>
          </w:p>
        </w:tc>
      </w:tr>
      <w:tr>
        <w:tc>
          <w:tcPr>
            <w:tcW w:type="dxa" w:w="2076"/>
          </w:tcPr>
          <w:p>
            <w:pPr>
              <w:pStyle w:val="null3"/>
            </w:pPr>
            <w:r>
              <w:rPr/>
              <w:t>★</w:t>
            </w:r>
          </w:p>
        </w:tc>
        <w:tc>
          <w:tcPr>
            <w:tcW w:type="dxa" w:w="415"/>
          </w:tcPr>
          <w:p>
            <w:pPr>
              <w:pStyle w:val="null3"/>
            </w:pPr>
            <w:r>
              <w:rPr/>
              <w:t>34</w:t>
            </w:r>
          </w:p>
        </w:tc>
        <w:tc>
          <w:tcPr>
            <w:tcW w:type="dxa" w:w="5814"/>
          </w:tcPr>
          <w:p>
            <w:pPr>
              <w:pStyle w:val="null3"/>
            </w:pPr>
            <w:r>
              <w:rPr>
                <w:sz w:val="24"/>
              </w:rPr>
              <w:t>(8) 每次服务完成后，采购人针对中标人服务进行评分，具体如下：服务对象评价及工作方案：40分；项目组人员评价：60分。采购人项目管理机构对以上评价进行研究讨论决定评价结果。连续两次评价低于80分，采购人有权无条件单方面停止中标人的服务。</w:t>
            </w:r>
          </w:p>
          <w:tbl>
            <w:tblPr>
              <w:tblBorders>
                <w:top w:val="none" w:color="000000" w:sz="4"/>
                <w:left w:val="none" w:color="000000" w:sz="4"/>
                <w:bottom w:val="none" w:color="000000" w:sz="4"/>
                <w:right w:val="none" w:color="000000" w:sz="4"/>
                <w:insideH w:val="none"/>
                <w:insideV w:val="none"/>
              </w:tblBorders>
            </w:tblPr>
            <w:tblGrid>
              <w:gridCol w:w="1693"/>
              <w:gridCol w:w="582"/>
              <w:gridCol w:w="3321"/>
            </w:tblGrid>
            <w:tr>
              <w:tc>
                <w:tcPr>
                  <w:tcW w:type="dxa" w:w="1693"/>
                  <w:tcBorders>
                    <w:top w:val="single" w:color="000000" w:sz="4"/>
                    <w:left w:val="single" w:color="000000" w:sz="4"/>
                    <w:bottom w:val="single" w:color="000000" w:sz="4"/>
                    <w:right w:val="single" w:color="000000" w:sz="4"/>
                  </w:tcBorders>
                  <w:tcMar>
                    <w:top w:type="dxa" w:w="60"/>
                    <w:left w:type="dxa" w:w="120"/>
                    <w:bottom w:type="dxa" w:w="30"/>
                    <w:right w:type="dxa" w:w="120"/>
                  </w:tcMar>
                  <w:vAlign w:val="top"/>
                </w:tcPr>
                <w:p>
                  <w:pPr>
                    <w:pStyle w:val="null3"/>
                    <w:jc w:val="center"/>
                  </w:pPr>
                  <w:r>
                    <w:rPr>
                      <w:sz w:val="24"/>
                    </w:rPr>
                    <w:t>评分类别</w:t>
                  </w:r>
                </w:p>
              </w:tc>
              <w:tc>
                <w:tcPr>
                  <w:tcW w:type="dxa" w:w="582"/>
                  <w:tcBorders>
                    <w:top w:val="single" w:color="000000" w:sz="4"/>
                    <w:left w:val="none" w:color="000000" w:sz="4"/>
                    <w:bottom w:val="single" w:color="000000" w:sz="4"/>
                    <w:right w:val="single" w:color="000000" w:sz="4"/>
                  </w:tcBorders>
                  <w:tcMar>
                    <w:top w:type="dxa" w:w="60"/>
                    <w:left w:type="dxa" w:w="120"/>
                    <w:bottom w:type="dxa" w:w="30"/>
                    <w:right w:type="dxa" w:w="120"/>
                  </w:tcMar>
                  <w:vAlign w:val="top"/>
                </w:tcPr>
                <w:p>
                  <w:pPr>
                    <w:pStyle w:val="null3"/>
                    <w:jc w:val="center"/>
                  </w:pPr>
                  <w:r>
                    <w:rPr>
                      <w:sz w:val="24"/>
                    </w:rPr>
                    <w:t>分值</w:t>
                  </w:r>
                </w:p>
              </w:tc>
              <w:tc>
                <w:tcPr>
                  <w:tcW w:type="dxa" w:w="3321"/>
                  <w:tcBorders>
                    <w:top w:val="single" w:color="000000" w:sz="4"/>
                    <w:left w:val="none" w:color="000000" w:sz="4"/>
                    <w:bottom w:val="single" w:color="000000" w:sz="4"/>
                    <w:right w:val="single" w:color="000000" w:sz="4"/>
                  </w:tcBorders>
                  <w:tcMar>
                    <w:top w:type="dxa" w:w="60"/>
                    <w:left w:type="dxa" w:w="120"/>
                    <w:bottom w:type="dxa" w:w="30"/>
                    <w:right w:type="dxa" w:w="120"/>
                  </w:tcMar>
                  <w:vAlign w:val="top"/>
                </w:tcPr>
                <w:p>
                  <w:pPr>
                    <w:pStyle w:val="null3"/>
                    <w:jc w:val="center"/>
                  </w:pPr>
                  <w:r>
                    <w:rPr>
                      <w:sz w:val="24"/>
                    </w:rPr>
                    <w:t>评分标准</w:t>
                  </w:r>
                </w:p>
              </w:tc>
            </w:tr>
            <w:tr>
              <w:tc>
                <w:tcPr>
                  <w:tcW w:type="dxa" w:w="1693"/>
                  <w:tcBorders>
                    <w:top w:val="none" w:color="000000" w:sz="4"/>
                    <w:left w:val="single" w:color="000000" w:sz="4"/>
                    <w:bottom w:val="single" w:color="000000" w:sz="4"/>
                    <w:right w:val="single" w:color="000000" w:sz="4"/>
                  </w:tcBorders>
                  <w:tcMar>
                    <w:top w:type="dxa" w:w="60"/>
                    <w:left w:type="dxa" w:w="120"/>
                    <w:bottom w:type="dxa" w:w="30"/>
                    <w:right w:type="dxa" w:w="120"/>
                  </w:tcMar>
                  <w:vAlign w:val="top"/>
                </w:tcPr>
                <w:p>
                  <w:pPr>
                    <w:pStyle w:val="null3"/>
                    <w:jc w:val="center"/>
                  </w:pPr>
                  <w:r>
                    <w:rPr>
                      <w:sz w:val="24"/>
                    </w:rPr>
                    <w:t>1. 服务对象评价及工作方案</w:t>
                  </w:r>
                </w:p>
              </w:tc>
              <w:tc>
                <w:tcPr>
                  <w:tcW w:type="dxa" w:w="582"/>
                  <w:tcBorders>
                    <w:top w:val="none" w:color="000000" w:sz="4"/>
                    <w:left w:val="none" w:color="000000" w:sz="4"/>
                    <w:bottom w:val="single" w:color="000000" w:sz="4"/>
                    <w:right w:val="single" w:color="000000" w:sz="4"/>
                  </w:tcBorders>
                  <w:tcMar>
                    <w:top w:type="dxa" w:w="60"/>
                    <w:left w:type="dxa" w:w="120"/>
                    <w:bottom w:type="dxa" w:w="30"/>
                    <w:right w:type="dxa" w:w="120"/>
                  </w:tcMar>
                  <w:vAlign w:val="top"/>
                </w:tcPr>
                <w:p>
                  <w:pPr>
                    <w:pStyle w:val="null3"/>
                    <w:jc w:val="center"/>
                  </w:pPr>
                  <w:r>
                    <w:rPr>
                      <w:sz w:val="24"/>
                    </w:rPr>
                    <w:t>40 分</w:t>
                  </w:r>
                </w:p>
              </w:tc>
              <w:tc>
                <w:tcPr>
                  <w:tcW w:type="dxa" w:w="3321"/>
                  <w:tcBorders>
                    <w:top w:val="none" w:color="000000" w:sz="4"/>
                    <w:left w:val="none" w:color="000000" w:sz="4"/>
                    <w:bottom w:val="single" w:color="000000" w:sz="4"/>
                    <w:right w:val="single" w:color="000000" w:sz="4"/>
                  </w:tcBorders>
                  <w:tcMar>
                    <w:top w:type="dxa" w:w="60"/>
                    <w:left w:type="dxa" w:w="120"/>
                    <w:bottom w:type="dxa" w:w="30"/>
                    <w:right w:type="dxa" w:w="120"/>
                  </w:tcMar>
                  <w:vAlign w:val="top"/>
                </w:tcPr>
                <w:p>
                  <w:pPr>
                    <w:pStyle w:val="null3"/>
                    <w:jc w:val="left"/>
                  </w:pPr>
                  <w:r>
                    <w:rPr>
                      <w:sz w:val="24"/>
                    </w:rPr>
                    <w:t>优（</w:t>
                  </w:r>
                  <w:r>
                    <w:rPr>
                      <w:sz w:val="24"/>
                    </w:rPr>
                    <w:t>32-40 分）：方案贴合需求，服务对象满意度高良（24-31 分）：方案基本符合，服务对象无明显不满差（0-23 分）：方案偏离需求，服务对象反馈差</w:t>
                  </w:r>
                </w:p>
              </w:tc>
            </w:tr>
            <w:tr>
              <w:tc>
                <w:tcPr>
                  <w:tcW w:type="dxa" w:w="1693"/>
                  <w:tcBorders>
                    <w:top w:val="none" w:color="000000" w:sz="4"/>
                    <w:left w:val="single" w:color="000000" w:sz="4"/>
                    <w:bottom w:val="single" w:color="000000" w:sz="4"/>
                    <w:right w:val="single" w:color="000000" w:sz="4"/>
                  </w:tcBorders>
                  <w:tcMar>
                    <w:top w:type="dxa" w:w="60"/>
                    <w:left w:type="dxa" w:w="120"/>
                    <w:bottom w:type="dxa" w:w="30"/>
                    <w:right w:type="dxa" w:w="120"/>
                  </w:tcMar>
                  <w:vAlign w:val="top"/>
                </w:tcPr>
                <w:p>
                  <w:pPr>
                    <w:pStyle w:val="null3"/>
                    <w:jc w:val="center"/>
                  </w:pPr>
                  <w:r>
                    <w:rPr>
                      <w:sz w:val="24"/>
                    </w:rPr>
                    <w:t>2. 项目组人员评价</w:t>
                  </w:r>
                </w:p>
              </w:tc>
              <w:tc>
                <w:tcPr>
                  <w:tcW w:type="dxa" w:w="582"/>
                  <w:tcBorders>
                    <w:top w:val="none" w:color="000000" w:sz="4"/>
                    <w:left w:val="none" w:color="000000" w:sz="4"/>
                    <w:bottom w:val="single" w:color="000000" w:sz="4"/>
                    <w:right w:val="single" w:color="000000" w:sz="4"/>
                  </w:tcBorders>
                  <w:tcMar>
                    <w:top w:type="dxa" w:w="60"/>
                    <w:left w:type="dxa" w:w="120"/>
                    <w:bottom w:type="dxa" w:w="30"/>
                    <w:right w:type="dxa" w:w="120"/>
                  </w:tcMar>
                  <w:vAlign w:val="top"/>
                </w:tcPr>
                <w:p>
                  <w:pPr>
                    <w:pStyle w:val="null3"/>
                    <w:jc w:val="center"/>
                  </w:pPr>
                  <w:r>
                    <w:rPr>
                      <w:sz w:val="24"/>
                    </w:rPr>
                    <w:t>60 分</w:t>
                  </w:r>
                </w:p>
              </w:tc>
              <w:tc>
                <w:tcPr>
                  <w:tcW w:type="dxa" w:w="3321"/>
                  <w:tcBorders>
                    <w:top w:val="none" w:color="000000" w:sz="4"/>
                    <w:left w:val="none" w:color="000000" w:sz="4"/>
                    <w:bottom w:val="single" w:color="000000" w:sz="4"/>
                    <w:right w:val="single" w:color="000000" w:sz="4"/>
                  </w:tcBorders>
                  <w:tcMar>
                    <w:top w:type="dxa" w:w="60"/>
                    <w:left w:type="dxa" w:w="120"/>
                    <w:bottom w:type="dxa" w:w="30"/>
                    <w:right w:type="dxa" w:w="120"/>
                  </w:tcMar>
                  <w:vAlign w:val="top"/>
                </w:tcPr>
                <w:p>
                  <w:pPr>
                    <w:pStyle w:val="null3"/>
                    <w:jc w:val="left"/>
                  </w:pPr>
                  <w:r>
                    <w:rPr>
                      <w:sz w:val="24"/>
                    </w:rPr>
                    <w:t>优（</w:t>
                  </w:r>
                  <w:r>
                    <w:rPr>
                      <w:sz w:val="24"/>
                    </w:rPr>
                    <w:t>48-60 分）：人员专业、响应快、配合度高良（36-47 分）：人员能力达标，响应及时差（0-35 分）：人员不专业，响应慢、配合差</w:t>
                  </w:r>
                </w:p>
              </w:tc>
            </w:tr>
          </w:tbl>
          <w:p/>
        </w:tc>
      </w:tr>
      <w:tr>
        <w:tc>
          <w:tcPr>
            <w:tcW w:type="dxa" w:w="2076"/>
          </w:tcPr>
          <w:p/>
        </w:tc>
        <w:tc>
          <w:tcPr>
            <w:tcW w:type="dxa" w:w="415"/>
          </w:tcPr>
          <w:p>
            <w:pPr>
              <w:pStyle w:val="null3"/>
            </w:pPr>
            <w:r>
              <w:rPr/>
              <w:t>35</w:t>
            </w:r>
          </w:p>
        </w:tc>
        <w:tc>
          <w:tcPr>
            <w:tcW w:type="dxa" w:w="5814"/>
          </w:tcPr>
          <w:p>
            <w:pPr>
              <w:pStyle w:val="null3"/>
            </w:pPr>
            <w:r>
              <w:rPr/>
              <w:t>15. 违约条款</w:t>
            </w:r>
          </w:p>
        </w:tc>
      </w:tr>
      <w:tr>
        <w:tc>
          <w:tcPr>
            <w:tcW w:type="dxa" w:w="2076"/>
          </w:tcPr>
          <w:p/>
        </w:tc>
        <w:tc>
          <w:tcPr>
            <w:tcW w:type="dxa" w:w="415"/>
          </w:tcPr>
          <w:p>
            <w:pPr>
              <w:pStyle w:val="null3"/>
            </w:pPr>
            <w:r>
              <w:rPr/>
              <w:t>36</w:t>
            </w:r>
          </w:p>
        </w:tc>
        <w:tc>
          <w:tcPr>
            <w:tcW w:type="dxa" w:w="5814"/>
          </w:tcPr>
          <w:p>
            <w:pPr>
              <w:pStyle w:val="null3"/>
            </w:pPr>
            <w:r>
              <w:rPr/>
              <w:t>(1) 如中标人违反合同规定的义务，采购人可以选择终止合同，或要求中标人采取其他补救措施继续履行合同，中标人为此需赔偿采购人损失。如果因采购人原因要求中标人中止合同履行，按中标人已经执行的服务工作量结清费用。</w:t>
            </w:r>
          </w:p>
        </w:tc>
      </w:tr>
      <w:tr>
        <w:tc>
          <w:tcPr>
            <w:tcW w:type="dxa" w:w="2076"/>
          </w:tcPr>
          <w:p/>
        </w:tc>
        <w:tc>
          <w:tcPr>
            <w:tcW w:type="dxa" w:w="415"/>
          </w:tcPr>
          <w:p>
            <w:pPr>
              <w:pStyle w:val="null3"/>
            </w:pPr>
            <w:r>
              <w:rPr/>
              <w:t>37</w:t>
            </w:r>
          </w:p>
        </w:tc>
        <w:tc>
          <w:tcPr>
            <w:tcW w:type="dxa" w:w="5814"/>
          </w:tcPr>
          <w:p>
            <w:pPr>
              <w:pStyle w:val="null3"/>
            </w:pPr>
            <w:r>
              <w:rPr/>
              <w:t>(2) 任何一方更改出行日期的，更改方应及时与对方协商解决方案，并承担由此产生的损失费，协商不成按取消行程处理。</w:t>
            </w:r>
          </w:p>
        </w:tc>
      </w:tr>
      <w:tr>
        <w:tc>
          <w:tcPr>
            <w:tcW w:type="dxa" w:w="2076"/>
          </w:tcPr>
          <w:p/>
        </w:tc>
        <w:tc>
          <w:tcPr>
            <w:tcW w:type="dxa" w:w="415"/>
          </w:tcPr>
          <w:p>
            <w:pPr>
              <w:pStyle w:val="null3"/>
            </w:pPr>
            <w:r>
              <w:rPr/>
              <w:t>38</w:t>
            </w:r>
          </w:p>
        </w:tc>
        <w:tc>
          <w:tcPr>
            <w:tcW w:type="dxa" w:w="5814"/>
          </w:tcPr>
          <w:p>
            <w:pPr>
              <w:pStyle w:val="null3"/>
            </w:pPr>
            <w:r>
              <w:rPr/>
              <w:t>16. 不可抗力：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tc>
      </w:tr>
      <w:tr>
        <w:tc>
          <w:tcPr>
            <w:tcW w:type="dxa" w:w="2076"/>
          </w:tcPr>
          <w:p/>
        </w:tc>
        <w:tc>
          <w:tcPr>
            <w:tcW w:type="dxa" w:w="415"/>
          </w:tcPr>
          <w:p>
            <w:pPr>
              <w:pStyle w:val="null3"/>
            </w:pPr>
            <w:r>
              <w:rPr/>
              <w:t>39</w:t>
            </w:r>
          </w:p>
        </w:tc>
        <w:tc>
          <w:tcPr>
            <w:tcW w:type="dxa" w:w="5814"/>
          </w:tcPr>
          <w:p>
            <w:pPr>
              <w:pStyle w:val="null3"/>
            </w:pPr>
            <w:r>
              <w:rPr/>
              <w:t xml:space="preserve">17. </w:t>
            </w:r>
            <w:r>
              <w:rPr>
                <w:sz w:val="24"/>
                <w:color w:val="000000"/>
              </w:rPr>
              <w:t>守密要求：为履行本项目任务工作，采购人可能向中标人提供人员信息、出行任务、相关专利和技术等有关资料，中标人对上述资料负有守密责任，并采取一切合理的措施以使其接收到的资料免于散发、传播、披露、复制、滥用及无关人员接触到，于合同终止之日，采购人有权要求中标人返还或销毁其所提供的资料，中标人的守密责任期限应至少为本项目合同期满后两年。</w:t>
            </w:r>
          </w:p>
        </w:tc>
      </w:tr>
      <w:tr>
        <w:tc>
          <w:tcPr>
            <w:tcW w:type="dxa" w:w="2076"/>
          </w:tcPr>
          <w:p>
            <w:pPr>
              <w:pStyle w:val="null3"/>
            </w:pPr>
            <w:r>
              <w:rPr/>
              <w:t>说明</w:t>
            </w:r>
          </w:p>
        </w:tc>
        <w:tc>
          <w:tcPr>
            <w:tcW w:type="dxa" w:w="6229"/>
            <w:gridSpan w:val="2"/>
          </w:tcPr>
          <w:p>
            <w:pPr>
              <w:pStyle w:val="null3"/>
              <w:jc w:val="left"/>
            </w:pPr>
            <w:r>
              <w:rPr/>
              <w:t xml:space="preserve"> 打“★”号条款为实质性条款，若有任何一条负偏离或不满足则导致投标无效。 </w:t>
            </w:r>
            <w:r>
              <w:br/>
            </w:r>
            <w:r>
              <w:rPr/>
              <w:t>打“▲”号条款为重要技术参数，若有部分“▲”条款未响应或不满足，不作为无效投标条款。</w:t>
            </w:r>
          </w:p>
        </w:tc>
      </w:tr>
    </w:tbl>
    <w:p>
      <w:pPr>
        <w:pStyle w:val="null3"/>
      </w:pPr>
      <w:r>
        <w:rPr/>
        <w:t xml:space="preserve">  </w:t>
      </w:r>
    </w:p>
    <w:p>
      <w:pPr>
        <w:pStyle w:val="null3"/>
        <w:jc w:val="center"/>
        <w:outlineLvl w:val="1"/>
      </w:pPr>
      <w:r>
        <w:rPr>
          <w:sz w:val="36"/>
          <w:b/>
        </w:rPr>
        <w:t>第三章 投标人须知</w:t>
      </w:r>
    </w:p>
    <w:p>
      <w:pPr>
        <w:pStyle w:val="null3"/>
        <w:ind w:firstLine="480"/>
      </w:pPr>
      <w:r>
        <w:rPr/>
        <w:t xml:space="preserve"> 投标人必须认真阅读招标文件中所有的事项、格式、条款和采购需求等。投标人没有按照招标文件要求提交全部资料，或者投标文件没有对招标文件在各方面都做出实质性响应的可能导致其投标无效或被拒绝。</w:t>
      </w:r>
    </w:p>
    <w:p>
      <w:pPr>
        <w:pStyle w:val="null3"/>
        <w:ind w:firstLine="480"/>
      </w:pPr>
      <w:r>
        <w:rPr/>
        <w:t>请注意：供应商需在投标文件截止时间前，将加密投标文件上传至云平台项目采购系统中并取得回执，逾期上传或错误方式投递送达将导致投标无效。</w:t>
      </w:r>
    </w:p>
    <w:p>
      <w:pPr>
        <w:pStyle w:val="null3"/>
        <w:outlineLvl w:val="3"/>
      </w:pPr>
      <w:r>
        <w:rPr>
          <w:sz w:val="24"/>
          <w:b/>
        </w:rPr>
        <w:t>一、名词解释</w:t>
      </w:r>
    </w:p>
    <w:p>
      <w:pPr>
        <w:pStyle w:val="null3"/>
        <w:ind w:firstLine="480"/>
      </w:pPr>
      <w:r>
        <w:rPr/>
        <w:t>1.采购代理机构：本项目是指广东有德招标采购有限公司，负责整个采购活动的组织，依法负责编制和发布招标文件，对招标文件拥有最终的解释权，不以任何身份出任评标委员会成员。</w:t>
      </w:r>
    </w:p>
    <w:p>
      <w:pPr>
        <w:pStyle w:val="null3"/>
        <w:ind w:firstLine="480"/>
      </w:pPr>
      <w:r>
        <w:rPr/>
        <w:t xml:space="preserve"> 2.采购人：本项目是指</w:t>
      </w:r>
      <w:r>
        <w:rPr/>
        <w:t>华南师范大学</w:t>
      </w:r>
      <w:r>
        <w:rPr/>
        <w:t>，是采购活动当事人之一，负责项目的整体规划、技术方案可行性设计论证与实施，作为合同采购方（用户）的主体承担质疑回复、履行合同、验收与评价等义务。</w:t>
      </w:r>
    </w:p>
    <w:p>
      <w:pPr>
        <w:pStyle w:val="null3"/>
        <w:ind w:firstLine="480"/>
      </w:pPr>
      <w:r>
        <w:rPr/>
        <w:t>3.投标人：是指在云平台项目采购系统完成本项目投标登记并提交电子投标文件的供应商。</w:t>
      </w:r>
    </w:p>
    <w:p>
      <w:pPr>
        <w:pStyle w:val="null3"/>
        <w:ind w:firstLine="480"/>
      </w:pPr>
      <w:r>
        <w:rPr/>
        <w:t>4.“评标委员会”是指根据《中华人民共和国政府采购法》等法律法规规定，由采购人代表和有关专家组成以确定中标供应商或者推荐中标候选人的临时组织。</w:t>
      </w:r>
    </w:p>
    <w:p>
      <w:pPr>
        <w:pStyle w:val="null3"/>
        <w:ind w:firstLine="480"/>
      </w:pPr>
      <w:r>
        <w:rPr/>
        <w:t>5.“中标供应商”是指经评标委员会评审确定的对招标文件做出实质性响应，经采购人按照规定在评标委员会推荐的中标候选人中确定的或评标委员会受采购人委托直接确认的投标人。</w:t>
      </w:r>
    </w:p>
    <w:p>
      <w:pPr>
        <w:pStyle w:val="null3"/>
        <w:ind w:firstLine="480"/>
      </w:pPr>
      <w:r>
        <w:rPr/>
        <w:t>6.招标文件：是指包括招标公告和招标文件及其补充、变更和澄清等一系列文件。</w:t>
      </w:r>
    </w:p>
    <w:p>
      <w:pPr>
        <w:pStyle w:val="null3"/>
        <w:ind w:firstLine="480"/>
      </w:pPr>
      <w:r>
        <w:rPr/>
        <w:t>7.电子投标文件：是指使用云平台提供的投标客户端制作加密并上传到系统的投标文件。（投标客户端制作投标文件时，生成的后缀为“.标书”的文件）</w:t>
      </w:r>
    </w:p>
    <w:p>
      <w:pPr>
        <w:pStyle w:val="null3"/>
        <w:ind w:firstLine="480"/>
      </w:pPr>
      <w:r>
        <w:rPr/>
        <w:t>8.备用电子投标文件：是指使用云平台提供的投标客户端制作电子投标文件时，同时生成的同一版本的备用投标文件。（投标客户端制作投标文件时，生成的后缀为“.备用标书”的文件）</w:t>
      </w:r>
    </w:p>
    <w:p>
      <w:pPr>
        <w:pStyle w:val="null3"/>
        <w:ind w:firstLine="480"/>
      </w:pPr>
      <w:r>
        <w:rPr/>
        <w:t xml:space="preserve"> 9.电子签名和电子印章：是指获得中华人民共和国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pStyle w:val="null3"/>
        <w:ind w:firstLine="480"/>
      </w:pPr>
      <w:r>
        <w:rPr/>
        <w:t xml:space="preserve"> 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pStyle w:val="null3"/>
        <w:ind w:firstLine="480"/>
      </w:pPr>
      <w:r>
        <w:rPr/>
        <w:t xml:space="preserve"> 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pStyle w:val="null3"/>
        <w:ind w:firstLine="480"/>
      </w:pPr>
      <w:r>
        <w:rPr/>
        <w:t>12.“法定代表人”：在电子投标（响应）文件及相关的其他电子资料中，涉及“法定代表人”应在纸质投标（响应）文件上进行手写签名，或通过投标客户端使用电子签名完成。</w:t>
      </w:r>
    </w:p>
    <w:p>
      <w:pPr>
        <w:pStyle w:val="null3"/>
        <w:ind w:firstLine="480"/>
      </w:pPr>
      <w:r>
        <w:rPr/>
        <w:t>13.日期、天数、时间：未有特别说明时，均为公历日（天）及北京时间。</w:t>
      </w:r>
    </w:p>
    <w:p>
      <w:pPr>
        <w:pStyle w:val="null3"/>
        <w:outlineLvl w:val="2"/>
      </w:pPr>
      <w:r>
        <w:rPr>
          <w:sz w:val="28"/>
          <w:b/>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pPr>
              <w:pStyle w:val="null3"/>
            </w:pPr>
            <w:r>
              <w:rPr/>
              <w:t xml:space="preserve"> 本表与招标文件对应章节的内容若不一致，以本表为准。</w:t>
            </w:r>
          </w:p>
        </w:tc>
      </w:tr>
      <w:tr>
        <w:tc>
          <w:tcPr>
            <w:tcW w:type="dxa" w:w="1051"/>
          </w:tcPr>
          <w:p>
            <w:pPr>
              <w:pStyle w:val="null3"/>
            </w:pPr>
            <w:r>
              <w:rPr/>
              <w:t xml:space="preserve"> 序号</w:t>
            </w:r>
          </w:p>
        </w:tc>
        <w:tc>
          <w:tcPr>
            <w:tcW w:type="dxa" w:w="2252"/>
          </w:tcPr>
          <w:p>
            <w:pPr>
              <w:pStyle w:val="null3"/>
            </w:pPr>
            <w:r>
              <w:rPr/>
              <w:t xml:space="preserve"> 条款名称</w:t>
            </w:r>
          </w:p>
        </w:tc>
        <w:tc>
          <w:tcPr>
            <w:tcW w:type="dxa" w:w="5004"/>
          </w:tcPr>
          <w:p>
            <w:pPr>
              <w:pStyle w:val="null3"/>
            </w:pPr>
            <w:r>
              <w:rPr/>
              <w:t xml:space="preserve"> 内容及要求</w:t>
            </w:r>
          </w:p>
        </w:tc>
      </w:tr>
      <w:tr>
        <w:tc>
          <w:tcPr>
            <w:tcW w:type="dxa" w:w="1051"/>
          </w:tcPr>
          <w:p>
            <w:pPr>
              <w:pStyle w:val="null3"/>
            </w:pPr>
            <w:r>
              <w:rPr/>
              <w:t xml:space="preserve"> 1</w:t>
            </w:r>
          </w:p>
        </w:tc>
        <w:tc>
          <w:tcPr>
            <w:tcW w:type="dxa" w:w="2252"/>
          </w:tcPr>
          <w:p>
            <w:pPr>
              <w:pStyle w:val="null3"/>
            </w:pPr>
            <w:r>
              <w:rPr/>
              <w:t xml:space="preserve"> 采购包情况</w:t>
            </w:r>
          </w:p>
        </w:tc>
        <w:tc>
          <w:tcPr>
            <w:tcW w:type="dxa" w:w="5004"/>
          </w:tcPr>
          <w:p>
            <w:pPr>
              <w:pStyle w:val="null3"/>
            </w:pPr>
            <w:r>
              <w:rPr/>
              <w:t xml:space="preserve"> 本项目共</w:t>
            </w:r>
            <w:r>
              <w:rPr/>
              <w:t>1</w:t>
            </w:r>
            <w:r>
              <w:rPr/>
              <w:t>个采购包</w:t>
            </w:r>
          </w:p>
        </w:tc>
      </w:tr>
      <w:tr>
        <w:tc>
          <w:tcPr>
            <w:tcW w:type="dxa" w:w="1051"/>
          </w:tcPr>
          <w:p>
            <w:pPr>
              <w:pStyle w:val="null3"/>
            </w:pPr>
            <w:r>
              <w:rPr/>
              <w:t xml:space="preserve"> 2</w:t>
            </w:r>
          </w:p>
        </w:tc>
        <w:tc>
          <w:tcPr>
            <w:tcW w:type="dxa" w:w="2252"/>
          </w:tcPr>
          <w:p>
            <w:pPr>
              <w:pStyle w:val="null3"/>
            </w:pPr>
            <w:r>
              <w:rPr/>
              <w:t xml:space="preserve"> 开标方式</w:t>
            </w:r>
          </w:p>
        </w:tc>
        <w:tc>
          <w:tcPr>
            <w:tcW w:type="dxa" w:w="5004"/>
          </w:tcPr>
          <w:p>
            <w:pPr>
              <w:pStyle w:val="null3"/>
            </w:pPr>
            <w:r>
              <w:rPr/>
              <w:t>远程电子开标</w:t>
            </w:r>
          </w:p>
        </w:tc>
      </w:tr>
      <w:tr>
        <w:tc>
          <w:tcPr>
            <w:tcW w:type="dxa" w:w="1051"/>
          </w:tcPr>
          <w:p>
            <w:pPr>
              <w:pStyle w:val="null3"/>
            </w:pPr>
            <w:r>
              <w:rPr/>
              <w:t xml:space="preserve"> 3</w:t>
            </w:r>
          </w:p>
        </w:tc>
        <w:tc>
          <w:tcPr>
            <w:tcW w:type="dxa" w:w="2252"/>
          </w:tcPr>
          <w:p>
            <w:pPr>
              <w:pStyle w:val="null3"/>
            </w:pPr>
            <w:r>
              <w:rPr/>
              <w:t xml:space="preserve"> 评标方式</w:t>
            </w:r>
          </w:p>
        </w:tc>
        <w:tc>
          <w:tcPr>
            <w:tcW w:type="dxa" w:w="5004"/>
          </w:tcPr>
          <w:p>
            <w:pPr>
              <w:pStyle w:val="null3"/>
            </w:pPr>
            <w:r>
              <w:rPr/>
              <w:t>现场电子评标</w:t>
            </w:r>
            <w:r>
              <w:rPr/>
              <w:t xml:space="preserve"> （供应商应当审慎标记各评审项的应答部分，标记内容清晰且完整，否则将自行承担不利后果）</w:t>
            </w:r>
          </w:p>
        </w:tc>
      </w:tr>
      <w:tr>
        <w:tc>
          <w:tcPr>
            <w:tcW w:type="dxa" w:w="1051"/>
          </w:tcPr>
          <w:p>
            <w:pPr>
              <w:pStyle w:val="null3"/>
            </w:pPr>
            <w:r>
              <w:rPr/>
              <w:t xml:space="preserve"> 4</w:t>
            </w:r>
          </w:p>
        </w:tc>
        <w:tc>
          <w:tcPr>
            <w:tcW w:type="dxa" w:w="2252"/>
          </w:tcPr>
          <w:p>
            <w:pPr>
              <w:pStyle w:val="null3"/>
            </w:pPr>
            <w:r>
              <w:rPr/>
              <w:t xml:space="preserve"> 评标办法</w:t>
            </w:r>
          </w:p>
        </w:tc>
        <w:tc>
          <w:tcPr>
            <w:tcW w:type="dxa" w:w="5004"/>
          </w:tcPr>
          <w:p>
            <w:pPr>
              <w:pStyle w:val="null3"/>
            </w:pPr>
            <w:r>
              <w:rPr/>
              <w:t>采购包1：综合评分法</w:t>
            </w:r>
          </w:p>
        </w:tc>
      </w:tr>
      <w:tr>
        <w:tc>
          <w:tcPr>
            <w:tcW w:type="dxa" w:w="1051"/>
          </w:tcPr>
          <w:p>
            <w:pPr>
              <w:pStyle w:val="null3"/>
            </w:pPr>
            <w:r>
              <w:rPr/>
              <w:t>5</w:t>
            </w:r>
          </w:p>
        </w:tc>
        <w:tc>
          <w:tcPr>
            <w:tcW w:type="dxa" w:w="2252"/>
          </w:tcPr>
          <w:p>
            <w:pPr>
              <w:pStyle w:val="null3"/>
            </w:pPr>
            <w:r>
              <w:rPr/>
              <w:t>报价形式</w:t>
            </w:r>
          </w:p>
        </w:tc>
        <w:tc>
          <w:tcPr>
            <w:tcW w:type="dxa" w:w="5004"/>
          </w:tcPr>
          <w:p>
            <w:pPr>
              <w:pStyle w:val="null3"/>
            </w:pPr>
            <w:r>
              <w:rPr/>
              <w:t>采购包1：折扣率</w:t>
            </w:r>
          </w:p>
        </w:tc>
      </w:tr>
      <w:tr>
        <w:tc>
          <w:tcPr>
            <w:tcW w:type="dxa" w:w="1051"/>
          </w:tcPr>
          <w:p>
            <w:pPr>
              <w:pStyle w:val="null3"/>
            </w:pPr>
            <w:r>
              <w:rPr/>
              <w:t>6</w:t>
            </w:r>
          </w:p>
        </w:tc>
        <w:tc>
          <w:tcPr>
            <w:tcW w:type="dxa" w:w="2252"/>
          </w:tcPr>
          <w:p>
            <w:pPr>
              <w:pStyle w:val="null3"/>
            </w:pPr>
            <w:r>
              <w:rPr/>
              <w:t>报价要求</w:t>
            </w:r>
          </w:p>
        </w:tc>
        <w:tc>
          <w:tcPr>
            <w:tcW w:type="dxa" w:w="5004"/>
          </w:tcPr>
          <w:p>
            <w:pPr>
              <w:pStyle w:val="null3"/>
            </w:pPr>
            <w:r>
              <w:rPr/>
              <w:t>采购包1：0% - 100%</w:t>
            </w:r>
          </w:p>
        </w:tc>
      </w:tr>
      <w:tr>
        <w:tc>
          <w:tcPr>
            <w:tcW w:type="dxa" w:w="1051"/>
          </w:tcPr>
          <w:p>
            <w:pPr>
              <w:pStyle w:val="null3"/>
            </w:pPr>
            <w:r>
              <w:rPr/>
              <w:t xml:space="preserve"> 7</w:t>
            </w:r>
          </w:p>
        </w:tc>
        <w:tc>
          <w:tcPr>
            <w:tcW w:type="dxa" w:w="2252"/>
          </w:tcPr>
          <w:p>
            <w:pPr>
              <w:pStyle w:val="null3"/>
            </w:pPr>
            <w:r>
              <w:rPr/>
              <w:t xml:space="preserve"> 现场踏勘</w:t>
            </w:r>
          </w:p>
        </w:tc>
        <w:tc>
          <w:tcPr>
            <w:tcW w:type="dxa" w:w="5004"/>
          </w:tcPr>
          <w:p>
            <w:pPr>
              <w:pStyle w:val="null3"/>
            </w:pPr>
            <w:r>
              <w:rPr/>
              <w:t>否</w:t>
            </w:r>
          </w:p>
        </w:tc>
      </w:tr>
      <w:tr>
        <w:tc>
          <w:tcPr>
            <w:tcW w:type="dxa" w:w="1051"/>
          </w:tcPr>
          <w:p>
            <w:pPr>
              <w:pStyle w:val="null3"/>
            </w:pPr>
            <w:r>
              <w:rPr/>
              <w:t xml:space="preserve"> 8</w:t>
            </w:r>
          </w:p>
        </w:tc>
        <w:tc>
          <w:tcPr>
            <w:tcW w:type="dxa" w:w="2252"/>
          </w:tcPr>
          <w:p>
            <w:pPr>
              <w:pStyle w:val="null3"/>
            </w:pPr>
            <w:r>
              <w:rPr/>
              <w:t xml:space="preserve"> 投标有效期</w:t>
            </w:r>
          </w:p>
        </w:tc>
        <w:tc>
          <w:tcPr>
            <w:tcW w:type="dxa" w:w="5004"/>
          </w:tcPr>
          <w:p>
            <w:pPr>
              <w:pStyle w:val="null3"/>
            </w:pPr>
            <w:r>
              <w:rPr/>
              <w:t>从提交投标（响应）文件的截止之日起90日历天</w:t>
            </w:r>
          </w:p>
        </w:tc>
      </w:tr>
      <w:tr>
        <w:tc>
          <w:tcPr>
            <w:tcW w:type="dxa" w:w="1051"/>
          </w:tcPr>
          <w:p>
            <w:pPr>
              <w:pStyle w:val="null3"/>
            </w:pPr>
            <w:r>
              <w:rPr/>
              <w:t xml:space="preserve"> 9</w:t>
            </w:r>
          </w:p>
        </w:tc>
        <w:tc>
          <w:tcPr>
            <w:tcW w:type="dxa" w:w="2252"/>
          </w:tcPr>
          <w:p>
            <w:pPr>
              <w:pStyle w:val="null3"/>
            </w:pPr>
            <w:r>
              <w:rPr/>
              <w:t xml:space="preserve"> 投标保证金</w:t>
            </w:r>
          </w:p>
        </w:tc>
        <w:tc>
          <w:tcPr>
            <w:tcW w:type="dxa" w:w="5004"/>
          </w:tcPr>
          <w:p>
            <w:pPr>
              <w:pStyle w:val="null3"/>
              <w:ind w:firstLine="480"/>
            </w:pPr>
            <w:r>
              <w:rPr/>
              <w:t>不收取投标（响应）保证金</w:t>
            </w:r>
          </w:p>
          <w:p>
            <w:pPr>
              <w:pStyle w:val="null3"/>
              <w:ind w:firstLine="480"/>
            </w:pPr>
            <w:r>
              <w:rPr/>
              <w:t>投标保证金有效期∶与投标有效期一致。</w:t>
            </w:r>
          </w:p>
          <w:p>
            <w:pPr>
              <w:pStyle w:val="null3"/>
              <w:ind w:firstLine="480"/>
            </w:pPr>
            <w:r>
              <w:rPr/>
              <w:t xml:space="preserve"> 投标保函提交方式：供应商可通过"广东政府采购智慧云平台金融服务中心"(http://gdgpo.czt.gd.gov.cn/zcdservice/zcd/guangdong/)，申请办理投标（响应）担保函、保险（保证）凭证，成功出函的等效于现金缴纳投标保证金。</w:t>
            </w:r>
          </w:p>
        </w:tc>
      </w:tr>
      <w:tr>
        <w:tc>
          <w:tcPr>
            <w:tcW w:type="dxa" w:w="1051"/>
          </w:tcPr>
          <w:p>
            <w:pPr>
              <w:pStyle w:val="null3"/>
            </w:pPr>
            <w:r>
              <w:rPr/>
              <w:t>10</w:t>
            </w:r>
          </w:p>
        </w:tc>
        <w:tc>
          <w:tcPr>
            <w:tcW w:type="dxa" w:w="2252"/>
          </w:tcPr>
          <w:p>
            <w:pPr>
              <w:pStyle w:val="null3"/>
            </w:pPr>
            <w:r>
              <w:rPr/>
              <w:t xml:space="preserve"> 投标文件要求</w:t>
            </w:r>
          </w:p>
        </w:tc>
        <w:tc>
          <w:tcPr>
            <w:tcW w:type="dxa" w:w="5004"/>
          </w:tcPr>
          <w:p>
            <w:pPr>
              <w:pStyle w:val="null3"/>
              <w:ind w:firstLine="480"/>
            </w:pPr>
            <w:r>
              <w:rPr>
                <w:b/>
              </w:rPr>
              <w:t>一、电子投标文件（必须提供）：</w:t>
            </w:r>
          </w:p>
          <w:p>
            <w:pPr>
              <w:pStyle w:val="null3"/>
              <w:ind w:firstLine="480"/>
            </w:pPr>
            <w:r>
              <w:rPr/>
              <w:t>（1）加密的电子投标文件 1 份（需在递交投标文件截止时间前成功上传至云平台项目采购系统）。</w:t>
            </w:r>
          </w:p>
          <w:p>
            <w:pPr>
              <w:pStyle w:val="null3"/>
              <w:ind w:firstLine="480"/>
            </w:pPr>
            <w:r>
              <w:rPr/>
              <w:t>（2）非加密电子版文件 U 盘(或光盘)</w:t>
            </w:r>
            <w:r>
              <w:rPr/>
              <w:t>0</w:t>
            </w:r>
            <w:r>
              <w:rPr/>
              <w:t>份，加密的电子投标文件与非加密的电子投标文件必须完全一致。</w:t>
            </w:r>
          </w:p>
          <w:p>
            <w:pPr>
              <w:pStyle w:val="null3"/>
              <w:ind w:firstLine="480"/>
            </w:pPr>
            <w:r>
              <w:rPr>
                <w:b/>
              </w:rPr>
              <w:t>非加密电子版投标文件使用情形:</w:t>
            </w:r>
            <w:r>
              <w:rPr/>
              <w:t xml:space="preserve"> 当无法使用 CA 证书在云平台项目采购系统进行电子投标文件开标解密时，供应商须在代理机构指引下启用非加密电子版投标文件。</w:t>
            </w:r>
          </w:p>
          <w:p>
            <w:pPr>
              <w:pStyle w:val="null3"/>
              <w:ind w:firstLine="480"/>
            </w:pPr>
            <w:r>
              <w:rPr>
                <w:b/>
              </w:rPr>
              <w:t>二、纸质投标文件（代理机构自行选择）：</w:t>
            </w:r>
            <w:r>
              <w:rPr/>
              <w:t>（3）纸质投标文件正本0份，纸质投标文件副本0份。纸质投标文件应与电子投标文件一致（递交的纸质文件需密封完好，注明“正本”和“副本”字样，正本和副本分别封装。如果正本与副本不符，应以正本为准。）。</w:t>
            </w:r>
            <w:r>
              <w:rPr>
                <w:b/>
              </w:rPr>
              <w:t>纸质投标文件使用情形：</w:t>
            </w:r>
            <w:r>
              <w:rPr/>
              <w:t>当项目采购系统出现故障，无法使用电子投标文件评标时，代理机构可根据云平台发布的通知指引，根据实际情况使用纸质投标文件评标。</w:t>
            </w:r>
            <w:r>
              <w:br/>
            </w:r>
            <w:r>
              <w:rPr/>
              <w:t>在电子投标文件能正常使用的情况下，不得因供应商未提交纸质投标文件而认定供应商投标无效。</w:t>
            </w:r>
          </w:p>
        </w:tc>
      </w:tr>
      <w:tr>
        <w:tc>
          <w:tcPr>
            <w:tcW w:type="dxa" w:w="1051"/>
          </w:tcPr>
          <w:p>
            <w:pPr>
              <w:pStyle w:val="null3"/>
            </w:pPr>
            <w:r>
              <w:rPr/>
              <w:t xml:space="preserve"> 11</w:t>
            </w:r>
          </w:p>
        </w:tc>
        <w:tc>
          <w:tcPr>
            <w:tcW w:type="dxa" w:w="2252"/>
          </w:tcPr>
          <w:p>
            <w:pPr>
              <w:pStyle w:val="null3"/>
            </w:pPr>
            <w:r>
              <w:rPr/>
              <w:t xml:space="preserve"> 中标候选供应商推荐家数</w:t>
            </w:r>
          </w:p>
        </w:tc>
        <w:tc>
          <w:tcPr>
            <w:tcW w:type="dxa" w:w="5004"/>
          </w:tcPr>
          <w:p>
            <w:pPr>
              <w:pStyle w:val="null3"/>
            </w:pPr>
            <w:r>
              <w:rPr/>
              <w:t>采购包1：</w:t>
            </w:r>
            <w:r>
              <w:rPr/>
              <w:t>3家</w:t>
            </w:r>
          </w:p>
        </w:tc>
      </w:tr>
      <w:tr>
        <w:tc>
          <w:tcPr>
            <w:tcW w:type="dxa" w:w="1051"/>
          </w:tcPr>
          <w:p>
            <w:pPr>
              <w:pStyle w:val="null3"/>
            </w:pPr>
            <w:r>
              <w:rPr/>
              <w:t>12</w:t>
            </w:r>
          </w:p>
        </w:tc>
        <w:tc>
          <w:tcPr>
            <w:tcW w:type="dxa" w:w="2252"/>
          </w:tcPr>
          <w:p>
            <w:pPr>
              <w:pStyle w:val="null3"/>
              <w:ind w:firstLine="480"/>
            </w:pPr>
            <w:r>
              <w:rPr/>
              <w:t>中标供应商数量</w:t>
            </w:r>
          </w:p>
        </w:tc>
        <w:tc>
          <w:tcPr>
            <w:tcW w:type="dxa" w:w="5004"/>
          </w:tcPr>
          <w:p>
            <w:pPr>
              <w:pStyle w:val="null3"/>
            </w:pPr>
            <w:r>
              <w:rPr/>
              <w:t>采购包1：</w:t>
            </w:r>
            <w:r>
              <w:rPr/>
              <w:t>1家</w:t>
            </w:r>
          </w:p>
        </w:tc>
      </w:tr>
      <w:tr>
        <w:tc>
          <w:tcPr>
            <w:tcW w:type="dxa" w:w="1051"/>
          </w:tcPr>
          <w:p>
            <w:pPr>
              <w:pStyle w:val="null3"/>
            </w:pPr>
            <w:r>
              <w:rPr/>
              <w:t>13</w:t>
            </w:r>
          </w:p>
        </w:tc>
        <w:tc>
          <w:tcPr>
            <w:tcW w:type="dxa" w:w="2252"/>
          </w:tcPr>
          <w:p>
            <w:pPr>
              <w:pStyle w:val="null3"/>
              <w:ind w:firstLine="480"/>
            </w:pPr>
            <w:r>
              <w:rPr/>
              <w:t>有效供应商家数</w:t>
            </w:r>
          </w:p>
        </w:tc>
        <w:tc>
          <w:tcPr>
            <w:tcW w:type="dxa" w:w="5004"/>
          </w:tcPr>
          <w:p>
            <w:pPr>
              <w:pStyle w:val="null3"/>
              <w:jc w:val="left"/>
            </w:pPr>
            <w:r>
              <w:rPr/>
              <w:t>采购包1：3家</w:t>
            </w:r>
          </w:p>
          <w:p>
            <w:pPr>
              <w:pStyle w:val="null3"/>
              <w:ind w:firstLine="480"/>
            </w:pPr>
            <w:r>
              <w:rPr/>
              <w:t>此人数约定了开标与评标过程中的最低有效供应商家数，当家数不足时项目将不得开标、不得评标或直接废标。</w:t>
            </w:r>
          </w:p>
        </w:tc>
      </w:tr>
      <w:tr>
        <w:tc>
          <w:tcPr>
            <w:tcW w:type="dxa" w:w="1051"/>
          </w:tcPr>
          <w:p>
            <w:pPr>
              <w:pStyle w:val="null3"/>
            </w:pPr>
            <w:r>
              <w:rPr/>
              <w:t>14</w:t>
            </w:r>
          </w:p>
        </w:tc>
        <w:tc>
          <w:tcPr>
            <w:tcW w:type="dxa" w:w="2252"/>
          </w:tcPr>
          <w:p>
            <w:pPr>
              <w:pStyle w:val="null3"/>
            </w:pPr>
            <w:r>
              <w:rPr/>
              <w:t xml:space="preserve"> 项目兼投兼中（兼投不兼中）规则</w:t>
            </w:r>
          </w:p>
        </w:tc>
        <w:tc>
          <w:tcPr>
            <w:tcW w:type="dxa" w:w="5004"/>
          </w:tcPr>
          <w:p>
            <w:pPr>
              <w:pStyle w:val="null3"/>
            </w:pPr>
            <w:r>
              <w:rPr/>
              <w:t>无：-</w:t>
            </w:r>
          </w:p>
        </w:tc>
      </w:tr>
      <w:tr>
        <w:tc>
          <w:tcPr>
            <w:tcW w:type="dxa" w:w="1051"/>
          </w:tcPr>
          <w:p>
            <w:pPr>
              <w:pStyle w:val="null3"/>
            </w:pPr>
            <w:r>
              <w:rPr/>
              <w:t>15</w:t>
            </w:r>
          </w:p>
        </w:tc>
        <w:tc>
          <w:tcPr>
            <w:tcW w:type="dxa" w:w="2252"/>
          </w:tcPr>
          <w:p>
            <w:pPr>
              <w:pStyle w:val="null3"/>
            </w:pPr>
            <w:r>
              <w:rPr/>
              <w:t xml:space="preserve"> 中标供应商确定方式</w:t>
            </w:r>
          </w:p>
        </w:tc>
        <w:tc>
          <w:tcPr>
            <w:tcW w:type="dxa" w:w="5004"/>
          </w:tcPr>
          <w:p>
            <w:pPr>
              <w:pStyle w:val="null3"/>
            </w:pPr>
            <w:r>
              <w:rPr/>
              <w:t>采购人按照评审报告中推荐的成交候选人确定中标（成交）人。</w:t>
            </w:r>
          </w:p>
        </w:tc>
      </w:tr>
      <w:tr>
        <w:tc>
          <w:tcPr>
            <w:tcW w:type="dxa" w:w="1051"/>
          </w:tcPr>
          <w:p>
            <w:pPr>
              <w:pStyle w:val="null3"/>
            </w:pPr>
            <w:r>
              <w:rPr/>
              <w:t>16</w:t>
            </w:r>
          </w:p>
        </w:tc>
        <w:tc>
          <w:tcPr>
            <w:tcW w:type="dxa" w:w="2252"/>
          </w:tcPr>
          <w:p>
            <w:pPr>
              <w:pStyle w:val="null3"/>
            </w:pPr>
            <w:r>
              <w:rPr/>
              <w:t xml:space="preserve"> 代理服务费</w:t>
            </w:r>
          </w:p>
        </w:tc>
        <w:tc>
          <w:tcPr>
            <w:tcW w:type="dxa" w:w="5004"/>
          </w:tcPr>
          <w:p>
            <w:pPr>
              <w:pStyle w:val="null3"/>
            </w:pPr>
            <w:r>
              <w:rPr/>
              <w:t>收取。</w:t>
            </w:r>
          </w:p>
          <w:p>
            <w:pPr>
              <w:pStyle w:val="null3"/>
            </w:pPr>
            <w:r>
              <w:rPr/>
              <w:t>采购机构代理服务收费标准：本项目采用定额收费，收费金额为人民币壹万伍仟元整。</w:t>
            </w:r>
          </w:p>
        </w:tc>
      </w:tr>
      <w:tr>
        <w:tc>
          <w:tcPr>
            <w:tcW w:type="dxa" w:w="1051"/>
          </w:tcPr>
          <w:p>
            <w:pPr>
              <w:pStyle w:val="null3"/>
            </w:pPr>
            <w:r>
              <w:rPr/>
              <w:t>17</w:t>
            </w:r>
          </w:p>
        </w:tc>
        <w:tc>
          <w:tcPr>
            <w:tcW w:type="dxa" w:w="2252"/>
          </w:tcPr>
          <w:p>
            <w:pPr>
              <w:pStyle w:val="null3"/>
            </w:pPr>
            <w:r>
              <w:rPr/>
              <w:t xml:space="preserve"> 代理服务费收取方式</w:t>
            </w:r>
          </w:p>
        </w:tc>
        <w:tc>
          <w:tcPr>
            <w:tcW w:type="dxa" w:w="5004"/>
          </w:tcPr>
          <w:p>
            <w:pPr>
              <w:pStyle w:val="null3"/>
            </w:pPr>
            <w:r>
              <w:rPr/>
              <w:t>向中标/成交供应商收取</w:t>
            </w:r>
          </w:p>
        </w:tc>
      </w:tr>
      <w:tr>
        <w:tc>
          <w:tcPr>
            <w:tcW w:type="dxa" w:w="1051"/>
          </w:tcPr>
          <w:p>
            <w:pPr>
              <w:pStyle w:val="null3"/>
            </w:pPr>
            <w:r>
              <w:rPr/>
              <w:t>18</w:t>
            </w:r>
          </w:p>
        </w:tc>
        <w:tc>
          <w:tcPr>
            <w:tcW w:type="dxa" w:w="2252"/>
          </w:tcPr>
          <w:p>
            <w:pPr>
              <w:pStyle w:val="null3"/>
            </w:pPr>
            <w:r>
              <w:rPr/>
              <w:t xml:space="preserve"> 其他</w:t>
            </w:r>
          </w:p>
        </w:tc>
        <w:tc>
          <w:tcPr>
            <w:tcW w:type="dxa" w:w="5004"/>
          </w:tcPr>
          <w:p/>
        </w:tc>
      </w:tr>
      <w:tr>
        <w:tc>
          <w:tcPr>
            <w:tcW w:type="dxa" w:w="1051"/>
          </w:tcPr>
          <w:p>
            <w:pPr>
              <w:pStyle w:val="null3"/>
            </w:pPr>
            <w:r>
              <w:rPr/>
              <w:t>19</w:t>
            </w:r>
          </w:p>
        </w:tc>
        <w:tc>
          <w:tcPr>
            <w:tcW w:type="dxa" w:w="2252"/>
          </w:tcPr>
          <w:p>
            <w:pPr>
              <w:pStyle w:val="null3"/>
            </w:pPr>
            <w:r>
              <w:rPr/>
              <w:t xml:space="preserve"> 开标解密时长</w:t>
            </w:r>
          </w:p>
        </w:tc>
        <w:tc>
          <w:tcPr>
            <w:tcW w:type="dxa" w:w="5004"/>
          </w:tcPr>
          <w:p>
            <w:pPr>
              <w:pStyle w:val="null3"/>
            </w:pPr>
            <w:r>
              <w:rPr/>
              <w:t>30分钟</w:t>
            </w:r>
          </w:p>
          <w:p>
            <w:pPr>
              <w:pStyle w:val="null3"/>
            </w:pPr>
            <w:r>
              <w:rPr/>
              <w:t>说明：具体情况根据开标时现场代理机构人员设置为准</w:t>
            </w:r>
          </w:p>
        </w:tc>
      </w:tr>
      <w:tr>
        <w:tc>
          <w:tcPr>
            <w:tcW w:type="dxa" w:w="1051"/>
          </w:tcPr>
          <w:p>
            <w:pPr>
              <w:pStyle w:val="null3"/>
            </w:pPr>
            <w:r>
              <w:rPr/>
              <w:t>20</w:t>
            </w:r>
          </w:p>
        </w:tc>
        <w:tc>
          <w:tcPr>
            <w:tcW w:type="dxa" w:w="2252"/>
          </w:tcPr>
          <w:p>
            <w:pPr>
              <w:pStyle w:val="null3"/>
            </w:pPr>
            <w:r>
              <w:rPr/>
              <w:t xml:space="preserve"> 专门面向中小企业采购</w:t>
            </w:r>
          </w:p>
        </w:tc>
        <w:tc>
          <w:tcPr>
            <w:tcW w:type="dxa" w:w="5004"/>
          </w:tcPr>
          <w:p>
            <w:pPr>
              <w:pStyle w:val="null3"/>
              <w:jc w:val="left"/>
            </w:pPr>
            <w:r>
              <w:rPr/>
              <w:t>采购包1：面向中小企业，采购包专门预留</w:t>
            </w:r>
          </w:p>
        </w:tc>
      </w:tr>
    </w:tbl>
    <w:p>
      <w:pPr>
        <w:pStyle w:val="null3"/>
        <w:outlineLvl w:val="2"/>
      </w:pPr>
      <w:r>
        <w:rPr>
          <w:sz w:val="28"/>
          <w:b/>
        </w:rPr>
        <w:t>三、说明</w:t>
      </w:r>
    </w:p>
    <w:p>
      <w:pPr>
        <w:pStyle w:val="null3"/>
        <w:outlineLvl w:val="3"/>
      </w:pPr>
      <w:r>
        <w:rPr>
          <w:sz w:val="24"/>
          <w:b/>
        </w:rPr>
        <w:t>1.总则</w:t>
      </w:r>
    </w:p>
    <w:p>
      <w:pPr>
        <w:pStyle w:val="null3"/>
        <w:ind w:firstLine="480"/>
      </w:pPr>
      <w:r>
        <w:rPr/>
        <w:t>采购人、采购代理机构及投标人进行的本次采购活动适用《中华人民共和国政府采购法》及其配套的法规、规章、政策。</w:t>
      </w:r>
    </w:p>
    <w:p>
      <w:pPr>
        <w:pStyle w:val="null3"/>
        <w:ind w:firstLine="480"/>
      </w:pPr>
      <w:r>
        <w:rPr/>
        <w:t xml:space="preserve"> 投标人应仔细阅读本项目招标公告及招标文件的所有内容（包括变更、补充、澄清以及修改等，且均为招标文件的组成部分），按照招标文件要求以及格式编制投标文件，并保证其真实性，否则一切后果自负。</w:t>
      </w:r>
    </w:p>
    <w:p>
      <w:pPr>
        <w:pStyle w:val="null3"/>
        <w:ind w:firstLine="480"/>
      </w:pPr>
      <w:r>
        <w:rPr/>
        <w:t>本次公开招标项目，是以招标公告的方式邀请非特定的投标人参加投标。</w:t>
      </w:r>
    </w:p>
    <w:p>
      <w:pPr>
        <w:pStyle w:val="null3"/>
        <w:outlineLvl w:val="3"/>
      </w:pPr>
      <w:r>
        <w:rPr>
          <w:sz w:val="24"/>
          <w:b/>
        </w:rPr>
        <w:t>2.适用范围</w:t>
      </w:r>
    </w:p>
    <w:p>
      <w:pPr>
        <w:pStyle w:val="null3"/>
        <w:ind w:firstLine="480"/>
      </w:pPr>
      <w:r>
        <w:rPr/>
        <w:t>本招标文件仅适用于本次招标公告中所涉及的项目和内容。</w:t>
      </w:r>
    </w:p>
    <w:p>
      <w:pPr>
        <w:pStyle w:val="null3"/>
        <w:outlineLvl w:val="3"/>
      </w:pPr>
      <w:r>
        <w:rPr>
          <w:sz w:val="24"/>
          <w:b/>
        </w:rPr>
        <w:t>3.进口产品</w:t>
      </w:r>
    </w:p>
    <w:p>
      <w:pPr>
        <w:pStyle w:val="null3"/>
        <w:ind w:firstLine="480"/>
      </w:pPr>
      <w:r>
        <w:rPr/>
        <w:t xml:space="preserve"> 若本项目允许采购进口产品，供应商应保证所投产品可履行合法报通关手续进入中国关境内。</w:t>
      </w:r>
    </w:p>
    <w:p>
      <w:pPr>
        <w:pStyle w:val="null3"/>
        <w:ind w:firstLine="480"/>
      </w:pPr>
      <w:r>
        <w:rPr/>
        <w:t>若本项目不允许采购进口产品，如供应商所投产品为进口产品，其响应将被认定为响应无效。</w:t>
      </w:r>
    </w:p>
    <w:p>
      <w:pPr>
        <w:pStyle w:val="null3"/>
        <w:outlineLvl w:val="3"/>
      </w:pPr>
      <w:r>
        <w:rPr>
          <w:sz w:val="24"/>
          <w:b/>
        </w:rPr>
        <w:t>4.投标的费用</w:t>
      </w:r>
    </w:p>
    <w:p>
      <w:pPr>
        <w:pStyle w:val="null3"/>
        <w:ind w:firstLine="480"/>
      </w:pPr>
      <w:r>
        <w:rPr/>
        <w:t>不论投标结果如何，投标人应承担所有与准备和参加投标有关的费用。采购代理机构和采购人均无义务和责任承担相关费用。</w:t>
      </w:r>
    </w:p>
    <w:p>
      <w:pPr>
        <w:pStyle w:val="null3"/>
        <w:outlineLvl w:val="3"/>
      </w:pPr>
      <w:r>
        <w:rPr>
          <w:sz w:val="24"/>
          <w:b/>
        </w:rPr>
        <w:t>5.以联合体形式投标的，应符合以下规定：</w:t>
      </w:r>
    </w:p>
    <w:p>
      <w:pPr>
        <w:pStyle w:val="null3"/>
        <w:ind w:firstLine="480"/>
      </w:pPr>
      <w:r>
        <w:rPr/>
        <w:t>5.1联合体各方均应当满足《中华人民共和国政府采购法》第二十二条规定的条件，并在投标文件中提供联合体各方的相关证明材料。</w:t>
      </w:r>
    </w:p>
    <w:p>
      <w:pPr>
        <w:pStyle w:val="null3"/>
        <w:ind w:firstLine="480"/>
      </w:pPr>
      <w:r>
        <w:rPr/>
        <w:t>5.2 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pPr>
        <w:pStyle w:val="null3"/>
        <w:ind w:firstLine="480"/>
      </w:pPr>
      <w:r>
        <w:rPr/>
        <w:t>5.3 联合体应以联合协议中确定的牵头方名义登录云平台项目采购系统进行项目投标，录入联合体所有成员单位的全称并使用成员单位的电子印章进行联投确认，联合体名称需与共同投标协议书签署方一致。对于需交投标保证金的，以牵头方名义缴纳。</w:t>
      </w:r>
    </w:p>
    <w:p>
      <w:pPr>
        <w:pStyle w:val="null3"/>
        <w:ind w:firstLine="480"/>
      </w:pPr>
      <w:r>
        <w:rPr/>
        <w:t>5.4联合体成员存在不良信用记录的，视同联合体存在不良信用记录。</w:t>
      </w:r>
    </w:p>
    <w:p>
      <w:pPr>
        <w:pStyle w:val="null3"/>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null3"/>
        <w:ind w:firstLine="480"/>
      </w:pPr>
      <w:r>
        <w:rPr/>
        <w:t>5.6联合体各方应当共同与采购人签订采购合同，就合同约定的事项对采购人承担连带责任。</w:t>
      </w:r>
    </w:p>
    <w:p>
      <w:pPr>
        <w:pStyle w:val="null3"/>
        <w:outlineLvl w:val="3"/>
      </w:pPr>
      <w:r>
        <w:rPr>
          <w:sz w:val="24"/>
          <w:b/>
        </w:rPr>
        <w:t>6.关联企业投标说明</w:t>
      </w:r>
    </w:p>
    <w:p>
      <w:pPr>
        <w:pStyle w:val="null3"/>
        <w:ind w:firstLine="480"/>
      </w:pPr>
      <w:r>
        <w:rPr/>
        <w:t>6.1 对于不接受联合体投标的采购项目（采购包）：法定代表人或单位负责人为同一个人或者存在直接控股、管理关系的不同供应商，不得同时参加同一项目或同一采购包的投标。如同时参加，则其投标将被拒绝。</w:t>
      </w:r>
    </w:p>
    <w:p>
      <w:pPr>
        <w:pStyle w:val="null3"/>
        <w:ind w:firstLine="480"/>
      </w:pPr>
      <w:r>
        <w:rPr/>
        <w:t>6.2 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pPr>
        <w:pStyle w:val="null3"/>
        <w:outlineLvl w:val="3"/>
      </w:pPr>
      <w:r>
        <w:rPr>
          <w:sz w:val="24"/>
          <w:b/>
        </w:rPr>
        <w:t>7.关于中小微企业投标</w:t>
      </w:r>
    </w:p>
    <w:p>
      <w:pPr>
        <w:pStyle w:val="null3"/>
        <w:ind w:firstLine="480"/>
      </w:pPr>
      <w:r>
        <w:rPr/>
        <w:t xml:space="preserve"> 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pPr>
        <w:pStyle w:val="null3"/>
        <w:ind w:firstLine="480"/>
      </w:pPr>
      <w:r>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pPr>
        <w:pStyle w:val="null3"/>
        <w:ind w:firstLine="480"/>
      </w:pPr>
      <w:r>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pStyle w:val="null3"/>
        <w:outlineLvl w:val="3"/>
      </w:pPr>
      <w:r>
        <w:rPr>
          <w:sz w:val="24"/>
          <w:b/>
        </w:rPr>
        <w:t>8.纪律与保密事项</w:t>
      </w:r>
    </w:p>
    <w:p>
      <w:pPr>
        <w:pStyle w:val="null3"/>
        <w:ind w:firstLine="480"/>
      </w:pPr>
      <w:r>
        <w:rPr/>
        <w:t>8.1投标人不得相互串通投标报价，不得妨碍其他投标人的公平竞争，不得损害采购人或其他投标人的合法权益，投标人不得以向采购人、评标委员会成员行贿或者采取其他不正当手段谋取中标。</w:t>
      </w:r>
    </w:p>
    <w:p>
      <w:pPr>
        <w:pStyle w:val="null3"/>
        <w:ind w:firstLine="480"/>
      </w:pPr>
      <w:r>
        <w:rPr/>
        <w:t>8.2在确定中标供应商之前，投标人不得与采购人就投标价格、投标方案等实质性内容进行谈判，也不得私下接触评标委员会成员。</w:t>
      </w:r>
    </w:p>
    <w:p>
      <w:pPr>
        <w:pStyle w:val="null3"/>
        <w:ind w:firstLine="480"/>
      </w:pPr>
      <w:r>
        <w:rPr/>
        <w:t>8.3在确定中标供应商之前，投标人试图在投标文件审查、澄清、比较和评价时对评标委员会、采购人和采购代理机构施加任何影响都可能导致其投标无效。</w:t>
      </w:r>
    </w:p>
    <w:p>
      <w:pPr>
        <w:pStyle w:val="null3"/>
        <w:ind w:firstLine="480"/>
      </w:pPr>
      <w:r>
        <w:rPr/>
        <w:t>8.4获得本招标文件者，须履行本项目下保密义务，不得将因本次项目获得的信息向第三人外传，不得将招标文件用作本次投标以外的任何用途。</w:t>
      </w:r>
    </w:p>
    <w:p>
      <w:pPr>
        <w:pStyle w:val="null3"/>
        <w:ind w:firstLine="480"/>
      </w:pPr>
      <w:r>
        <w:rPr/>
        <w:t xml:space="preserve"> 8.5由采购人向投标人提供的图纸、详细资料、样品、模型、模件和所有其它资料，均为保密资料，仅被用于它所规定的用途。除非得到采购人的同意，不能向任何第三方透露。开标结束后，应采购人要求，投标人应归还所有从采购人处获得的保密资料。</w:t>
      </w:r>
    </w:p>
    <w:p>
      <w:pPr>
        <w:pStyle w:val="null3"/>
        <w:ind w:firstLine="480"/>
      </w:pPr>
      <w:r>
        <w:rPr/>
        <w:t>8.6采购人或采购代理机构有权将供应商提供的所有资料向有关政府部门或评审小组披露。</w:t>
      </w:r>
    </w:p>
    <w:p>
      <w:pPr>
        <w:pStyle w:val="null3"/>
        <w:ind w:firstLine="480"/>
      </w:pPr>
      <w:r>
        <w:rPr/>
        <w:t xml:space="preserve"> 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null3"/>
        <w:outlineLvl w:val="3"/>
      </w:pPr>
      <w:r>
        <w:rPr>
          <w:sz w:val="24"/>
          <w:b/>
        </w:rPr>
        <w:t>9.语言文字以及度量衡单位</w:t>
      </w:r>
    </w:p>
    <w:p>
      <w:pPr>
        <w:pStyle w:val="null3"/>
        <w:ind w:firstLine="480"/>
      </w:pPr>
      <w:r>
        <w:rPr/>
        <w:t xml:space="preserve"> 9.1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null3"/>
        <w:ind w:firstLine="480"/>
      </w:pPr>
      <w:r>
        <w:rPr/>
        <w:t>9.2除非招标文件的技术规格中另有规定，投标人在投标文件中及其与采购人和采购代理机构的所有往来文件中的计量单位均应采用中华人民共和国法定计量单位。</w:t>
      </w:r>
    </w:p>
    <w:p>
      <w:pPr>
        <w:pStyle w:val="null3"/>
        <w:ind w:firstLine="480"/>
      </w:pPr>
      <w:r>
        <w:rPr/>
        <w:t>9.3投标人所提供的货物和服务均应以人民币报价，货币单位：元。</w:t>
      </w:r>
    </w:p>
    <w:p>
      <w:pPr>
        <w:pStyle w:val="null3"/>
        <w:outlineLvl w:val="3"/>
      </w:pPr>
      <w:r>
        <w:rPr>
          <w:sz w:val="24"/>
          <w:b/>
        </w:rPr>
        <w:t>10. 现场踏勘（如有）</w:t>
      </w:r>
    </w:p>
    <w:p>
      <w:pPr>
        <w:pStyle w:val="null3"/>
        <w:ind w:firstLine="480"/>
      </w:pPr>
      <w:r>
        <w:rPr/>
        <w:t>10.1招标文件规定组织踏勘现场的，采购人按招标文件规定的时间、地点组织投标人踏勘项目现场。</w:t>
      </w:r>
    </w:p>
    <w:p>
      <w:pPr>
        <w:pStyle w:val="null3"/>
        <w:ind w:firstLine="480"/>
      </w:pPr>
      <w:r>
        <w:rPr/>
        <w:t>10.2投标人自行承担踏勘现场发生的责任、风险和自身费用。</w:t>
      </w:r>
    </w:p>
    <w:p>
      <w:pPr>
        <w:pStyle w:val="null3"/>
        <w:ind w:firstLine="480"/>
      </w:pPr>
      <w:r>
        <w:rPr/>
        <w:t>10.3采购人在踏勘现场中介绍的资料和数据等，只是为了使投标人能够利用招标人现有的资料。招标人对投标人由此而作出的推论、解释和结论概不负责。</w:t>
      </w:r>
    </w:p>
    <w:p>
      <w:pPr>
        <w:pStyle w:val="null3"/>
        <w:outlineLvl w:val="2"/>
      </w:pPr>
      <w:r>
        <w:rPr>
          <w:sz w:val="28"/>
          <w:b/>
        </w:rPr>
        <w:t>四、招标文件的澄清和修改</w:t>
      </w:r>
    </w:p>
    <w:p>
      <w:pPr>
        <w:pStyle w:val="null3"/>
        <w:ind w:firstLine="480"/>
      </w:pPr>
      <w:r>
        <w:rPr/>
        <w:t xml:space="preserve"> 1.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pPr>
        <w:pStyle w:val="null3"/>
        <w:ind w:firstLine="480"/>
      </w:pPr>
      <w:r>
        <w:rPr/>
        <w:t xml:space="preserve"> 2.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pPr>
        <w:pStyle w:val="null3"/>
        <w:ind w:firstLine="480"/>
      </w:pPr>
      <w:r>
        <w:rPr/>
        <w:t>3.如更正公告有重新发布电子招标文件的，供应商应登录云平台项目采购系统下载最新发布的电子招标文件制作投标文件。</w:t>
      </w:r>
    </w:p>
    <w:p>
      <w:pPr>
        <w:pStyle w:val="null3"/>
        <w:ind w:firstLine="480"/>
      </w:pPr>
      <w:r>
        <w:rPr/>
        <w:t xml:space="preserve"> 4.投标人在规定的时间内未对招标文件提出疑问、质疑或要求澄清的，将视其为无异议。对招标文件中描述有歧义或前后不一致的地方，评标委员会有权进行评判，但对同一条款的评判应适用于每个投标人。</w:t>
      </w:r>
    </w:p>
    <w:p>
      <w:pPr>
        <w:pStyle w:val="null3"/>
        <w:outlineLvl w:val="2"/>
      </w:pPr>
      <w:r>
        <w:rPr>
          <w:sz w:val="28"/>
          <w:b/>
        </w:rPr>
        <w:t>五、投标要求</w:t>
      </w:r>
    </w:p>
    <w:p>
      <w:pPr>
        <w:pStyle w:val="null3"/>
        <w:outlineLvl w:val="3"/>
      </w:pPr>
      <w:r>
        <w:rPr>
          <w:sz w:val="24"/>
          <w:b/>
        </w:rPr>
        <w:t>1.投标登记</w:t>
      </w:r>
    </w:p>
    <w:p>
      <w:pPr>
        <w:pStyle w:val="null3"/>
        <w:ind w:firstLine="480"/>
      </w:pPr>
      <w:r>
        <w:rPr/>
        <w:t xml:space="preserve"> 投标人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pStyle w:val="null3"/>
        <w:outlineLvl w:val="3"/>
      </w:pPr>
      <w:r>
        <w:rPr>
          <w:sz w:val="24"/>
          <w:b/>
        </w:rPr>
        <w:t>2.投标文件的制作</w:t>
      </w:r>
    </w:p>
    <w:p>
      <w:pPr>
        <w:pStyle w:val="null3"/>
        <w:ind w:firstLine="480"/>
      </w:pPr>
      <w:r>
        <w:rPr/>
        <w:t>2.1投标文件中，所有内容均以电子文件编制，其格式要求详见第六章说明。如因不按要求编制导致系统无法检索、读取相关信息时，其后果由投标人承担。由于本项目采用电子化投标，请充分考虑设备、网络环境、人员对系统熟悉度等因素，合理安排投标文件制作、提交时间，建议至少提前一天完成制作、提交工作。</w:t>
      </w:r>
    </w:p>
    <w:p>
      <w:pPr>
        <w:pStyle w:val="null3"/>
        <w:ind w:firstLine="480"/>
      </w:pPr>
      <w:r>
        <w:rPr/>
        <w:t xml:space="preserve"> 2.2投标人应使用云平台提供的投标客户端编制、标记、加密投标文件，成功加密后将生成指定格式的电子投标文件和电子备用投标文件。所有投标文件不能进行压缩处理。关于电子投标报价（如有报价）说明如下：</w:t>
      </w:r>
    </w:p>
    <w:p>
      <w:pPr>
        <w:pStyle w:val="null3"/>
        <w:ind w:firstLine="480"/>
      </w:pPr>
      <w:r>
        <w:rPr/>
        <w:t xml:space="preserve"> (1)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pPr>
        <w:pStyle w:val="null3"/>
        <w:ind w:firstLine="480"/>
      </w:pPr>
      <w:r>
        <w:rPr/>
        <w:t>(2)投标报价包括本项目采购需求和投入使用的所有费用，包括但不限于主件、标准附件、备品备件、施工、服务、专用工具、安装、调试、检验、培训、运输、保险、税款等。</w:t>
      </w:r>
    </w:p>
    <w:p>
      <w:pPr>
        <w:pStyle w:val="null3"/>
        <w:ind w:firstLine="480"/>
      </w:pPr>
      <w:r>
        <w:rPr/>
        <w:t>2.3 如有对多个采购包投标的，要对每个采购包独立制作电子投标文件。</w:t>
      </w:r>
    </w:p>
    <w:p>
      <w:pPr>
        <w:pStyle w:val="null3"/>
        <w:ind w:firstLine="480"/>
      </w:pPr>
      <w:r>
        <w:rPr/>
        <w:t>2.4投标人不得将同一个项目或同一个采购包的内容拆开投标，否则其报价将被视为非实质性响应。</w:t>
      </w:r>
    </w:p>
    <w:p>
      <w:pPr>
        <w:pStyle w:val="null3"/>
        <w:ind w:firstLine="480"/>
      </w:pPr>
      <w:r>
        <w:rPr/>
        <w:t>2.5投标人须对招标文件的对应要求给予唯一的实质性响应，否则将视为不响应。</w:t>
      </w:r>
    </w:p>
    <w:p>
      <w:pPr>
        <w:pStyle w:val="null3"/>
        <w:ind w:firstLine="480"/>
      </w:pPr>
      <w:r>
        <w:rPr/>
        <w:t>2.6招标文件中，凡标有“★”的地方均为实质性响应条款，投标人若有一项带“★”的条款未响应或不满足，将按无效投标处理。</w:t>
      </w:r>
    </w:p>
    <w:p>
      <w:pPr>
        <w:pStyle w:val="null3"/>
        <w:ind w:firstLine="480"/>
      </w:pPr>
      <w:r>
        <w:rPr/>
        <w:t xml:space="preserve"> 2.7投标人必须按招标文件指定的格式填写各种报价，各报价应计算正确。除在招标文件另有规定外（如：报折扣、报优惠率等），计量单位应使用中华人民共和国法定计量单位，以人民币填报所有报价。</w:t>
      </w:r>
    </w:p>
    <w:p>
      <w:pPr>
        <w:pStyle w:val="null3"/>
        <w:ind w:firstLine="480"/>
      </w:pPr>
      <w:r>
        <w:rPr/>
        <w:t xml:space="preserve"> 2.8投标文件以及投标人与采购人、代理机构就有关投标的往来函电均应使用中文。投标人提交的支持性文件和印制的文件可以用另一种语言，但相应内容应翻译成中文，在解释投标文件时以中文文本为准。</w:t>
      </w:r>
    </w:p>
    <w:p>
      <w:pPr>
        <w:pStyle w:val="null3"/>
        <w:ind w:firstLine="480"/>
      </w:pPr>
      <w:r>
        <w:rPr/>
        <w:t xml:space="preserve"> 2.9投标人应按招标文件的规定及附件要求的内容和格式完整地填写和提供资料。投标人必须对投标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pPr>
        <w:pStyle w:val="null3"/>
        <w:outlineLvl w:val="3"/>
      </w:pPr>
      <w:r>
        <w:rPr>
          <w:sz w:val="24"/>
          <w:b/>
        </w:rPr>
        <w:t>3.投标文件的提交</w:t>
      </w:r>
    </w:p>
    <w:p>
      <w:pPr>
        <w:pStyle w:val="null3"/>
        <w:ind w:firstLine="480"/>
      </w:pPr>
      <w:r>
        <w:rPr/>
        <w:t xml:space="preserve"> 3.1在投标文件提交截止时间前，投标人须将电子投标文件成功完整上传到云平台项目采购系统，且取得投标回执。时间以云平台项目采购系统服务器从中国科学院国家授时中心取得的北京时间为准，投标截止时间结束后，系统将不允许投标人上传投标文件，已上传投标文件但未完成传输的文件系统将拒绝接收。</w:t>
      </w:r>
    </w:p>
    <w:p>
      <w:pPr>
        <w:pStyle w:val="null3"/>
        <w:ind w:firstLine="480"/>
      </w:pPr>
      <w:r>
        <w:rPr/>
        <w:t>3.2代理机构对因不可抗力事件造成的投标文件的损坏、丢失的，不承担责任。</w:t>
      </w:r>
    </w:p>
    <w:p>
      <w:pPr>
        <w:pStyle w:val="null3"/>
        <w:ind w:firstLine="480"/>
      </w:pPr>
      <w:r>
        <w:rPr/>
        <w:t>3.3出现下述情形之一，属于未成功提交投标文件，按无效投标处理：</w:t>
      </w:r>
    </w:p>
    <w:p>
      <w:pPr>
        <w:pStyle w:val="null3"/>
        <w:ind w:firstLine="480"/>
      </w:pPr>
      <w:r>
        <w:rPr/>
        <w:t>（1）至提交投标文件截止时，投标文件未完整上传的。</w:t>
      </w:r>
    </w:p>
    <w:p>
      <w:pPr>
        <w:pStyle w:val="null3"/>
        <w:ind w:firstLine="480"/>
      </w:pPr>
      <w:r>
        <w:rPr/>
        <w:t>（2）投标文件未按投标格式中注明需签字盖章的要求进行签名（含电子签名）和加盖电子印章，或签名（含电子签名）或电子印章不完整的。</w:t>
      </w:r>
    </w:p>
    <w:p>
      <w:pPr>
        <w:pStyle w:val="null3"/>
        <w:ind w:firstLine="480"/>
      </w:pPr>
      <w:r>
        <w:rPr/>
        <w:t>（3）投标文件损坏或格式不正确的。</w:t>
      </w:r>
    </w:p>
    <w:p>
      <w:pPr>
        <w:pStyle w:val="null3"/>
        <w:outlineLvl w:val="3"/>
      </w:pPr>
      <w:r>
        <w:rPr>
          <w:sz w:val="24"/>
          <w:b/>
        </w:rPr>
        <w:t>4.投标文件的修改、撤回与撤销</w:t>
      </w:r>
    </w:p>
    <w:p>
      <w:pPr>
        <w:pStyle w:val="null3"/>
        <w:ind w:firstLine="480"/>
      </w:pPr>
      <w:r>
        <w:rPr/>
        <w:t xml:space="preserve"> 4.1在提交投标文件截止时间前，投标人可以修改或撤回未解密的电子投标文件，并于提交投标文件截止时间前将修改后重新生成的电子投标文件上传至系统，到达投标文件提交截止时间后，将不允许修改或撤回。</w:t>
      </w:r>
    </w:p>
    <w:p>
      <w:pPr>
        <w:pStyle w:val="null3"/>
        <w:ind w:firstLine="480"/>
      </w:pPr>
      <w:r>
        <w:rPr/>
        <w:t>4.2在提交投标文件截止时间后，投标人不得补充、修改和更换投标文件。</w:t>
      </w:r>
    </w:p>
    <w:p>
      <w:pPr>
        <w:pStyle w:val="null3"/>
        <w:outlineLvl w:val="3"/>
      </w:pPr>
      <w:r>
        <w:rPr>
          <w:sz w:val="24"/>
          <w:b/>
        </w:rPr>
        <w:t>5.投标文件的解密</w:t>
      </w:r>
    </w:p>
    <w:p>
      <w:pPr>
        <w:pStyle w:val="null3"/>
        <w:ind w:firstLine="480"/>
      </w:pPr>
      <w:r>
        <w:rPr/>
        <w:t xml:space="preserve"> 到达开标时间后，投标人需携带并使用制作该投标文件的同一数字证书参加开标解密，投标人须在采购代理机构规定的时间内完成投标文件解密，投标人未携带数字证书或其他非系统原因导致的逾期未解密投标文件，将作无效投标处理。</w:t>
      </w:r>
    </w:p>
    <w:p>
      <w:pPr>
        <w:pStyle w:val="null3"/>
        <w:outlineLvl w:val="3"/>
      </w:pPr>
      <w:r>
        <w:rPr>
          <w:sz w:val="24"/>
          <w:b/>
        </w:rPr>
        <w:t>6.投标保证金</w:t>
      </w:r>
    </w:p>
    <w:p>
      <w:pPr>
        <w:pStyle w:val="null3"/>
        <w:ind w:firstLine="480"/>
      </w:pPr>
      <w:r>
        <w:rPr/>
        <w:t xml:space="preserve"> 6.1投标保证金的缴纳</w:t>
      </w:r>
    </w:p>
    <w:p>
      <w:pPr>
        <w:pStyle w:val="null3"/>
        <w:ind w:firstLine="480"/>
      </w:pPr>
      <w:r>
        <w:rPr/>
        <w:t>投标人在提交投标文件时，应按投标人须知前附表规定的金额和缴纳要求缴纳投标保证金，并作为其投标文件的组成部分。</w:t>
      </w:r>
    </w:p>
    <w:p>
      <w:pPr>
        <w:pStyle w:val="null3"/>
        <w:ind w:firstLine="480"/>
      </w:pPr>
      <w:r>
        <w:rPr/>
        <w:t xml:space="preserve"> 如采用转账、支票、本票、汇票形式提交的，投标保证金从投标人基本账户递交，由</w:t>
      </w:r>
      <w:r>
        <w:rPr/>
        <w:t>广东有德招标采购有限公司</w:t>
      </w:r>
      <w:r>
        <w:rPr/>
        <w:t>代收。具体操作要求详见</w:t>
      </w:r>
      <w:r>
        <w:rPr/>
        <w:t>广东有德招标采购有限公司</w:t>
      </w:r>
      <w:r>
        <w:rPr/>
        <w:t>有关指引，递交事宜请自行咨询</w:t>
      </w:r>
      <w:r>
        <w:rPr/>
        <w:t>广东有德招标采购有限公司</w:t>
      </w:r>
      <w:r>
        <w:rPr/>
        <w:t>；请各投标人在投标文件递交截止时间前按须知前附表规定的金额递交至</w:t>
      </w:r>
      <w:r>
        <w:rPr/>
        <w:t>广东有德招标采购有限公司</w:t>
      </w:r>
      <w:r>
        <w:rPr/>
        <w:t>，到账情况以开标时</w:t>
      </w:r>
      <w:r>
        <w:rPr/>
        <w:t>广东有德招标采购有限公司</w:t>
      </w:r>
      <w:r>
        <w:rPr/>
        <w:t>查询的信息为准。</w:t>
      </w:r>
    </w:p>
    <w:p>
      <w:pPr>
        <w:pStyle w:val="null3"/>
        <w:ind w:firstLine="480"/>
      </w:pPr>
      <w:r>
        <w:rPr/>
        <w:t>如采用金融机构、专业担保机构开具的投标担保函、投标保证保险函等形式提交投标保证金的，投标担保函或投标保证保险函须开具给采购人（保险受益人须为采购人），并与投标文件一同递交。</w:t>
      </w:r>
    </w:p>
    <w:p>
      <w:pPr>
        <w:pStyle w:val="null3"/>
        <w:ind w:firstLine="480"/>
      </w:pPr>
      <w:r>
        <w:rPr/>
        <w:t xml:space="preserve"> 投标人可通过"广东政府采购智慧云平台金融服务中心"(https://gdgpo.czt.gd.gov.cn/zcdservice/zcd/guangdong/)，申请办理电子保函，电子保函与纸质保函具有同样效力。</w:t>
      </w:r>
    </w:p>
    <w:p>
      <w:pPr>
        <w:pStyle w:val="null3"/>
        <w:ind w:firstLine="480"/>
      </w:pPr>
      <w:r>
        <w:rPr/>
        <w:t xml:space="preserve"> 注意事项：供应商通过线下方式缴纳保证金（转账、支票、汇票、本票、纸质保函）的，需准备缴纳凭证的扫描件作为核验凭证；通过电子保函形式缴纳保证金的，如遇开标或评标现场无法拉取电子保函信息时，可提供电子保函打印件或购买凭证作为核验凭证。相关凭证应上传至系统归档保存。</w:t>
      </w:r>
    </w:p>
    <w:p>
      <w:pPr>
        <w:pStyle w:val="null3"/>
        <w:ind w:firstLine="480"/>
      </w:pPr>
      <w:r>
        <w:rPr/>
        <w:t xml:space="preserve"> 6.2投标保证金的退还：</w:t>
      </w:r>
    </w:p>
    <w:p>
      <w:pPr>
        <w:pStyle w:val="null3"/>
        <w:ind w:firstLine="480"/>
      </w:pPr>
      <w:r>
        <w:rPr/>
        <w:t>（1）投标人在投标截止时间前放弃投标的，自所投采购包结果公告发出后5个工作日内退还。</w:t>
      </w:r>
    </w:p>
    <w:p>
      <w:pPr>
        <w:pStyle w:val="null3"/>
        <w:ind w:firstLine="480"/>
      </w:pPr>
      <w:r>
        <w:rPr/>
        <w:t>（2）未中标的投标人投标保证金，自中标通知书发出之日起5个工作日内退还。</w:t>
      </w:r>
    </w:p>
    <w:p>
      <w:pPr>
        <w:pStyle w:val="null3"/>
        <w:ind w:firstLine="480"/>
      </w:pPr>
      <w:r>
        <w:rPr/>
        <w:t>（3）中标供应商的投标保证金，自政府采购合同签订之日起5个工作日内退还。</w:t>
      </w:r>
    </w:p>
    <w:p>
      <w:pPr>
        <w:pStyle w:val="null3"/>
        <w:ind w:firstLine="480"/>
      </w:pPr>
      <w:r>
        <w:rPr/>
        <w:t>备注：但因投标人自身原因导致无法及时退还的除外。</w:t>
      </w:r>
    </w:p>
    <w:p>
      <w:pPr>
        <w:pStyle w:val="null3"/>
        <w:ind w:firstLine="480"/>
      </w:pPr>
      <w:r>
        <w:rPr/>
        <w:t xml:space="preserve"> 6.3有下列情形之一的，投标保证金将不予退还：</w:t>
      </w:r>
    </w:p>
    <w:p>
      <w:pPr>
        <w:pStyle w:val="null3"/>
        <w:ind w:firstLine="480"/>
      </w:pPr>
      <w:r>
        <w:rPr/>
        <w:t>（1）提供虚假材料谋取中标、成交的；</w:t>
      </w:r>
    </w:p>
    <w:p>
      <w:pPr>
        <w:pStyle w:val="null3"/>
        <w:ind w:firstLine="480"/>
      </w:pPr>
      <w:r>
        <w:rPr/>
        <w:t>（2）投标人在招标文件规定的投标有效期内撤销其投标；</w:t>
      </w:r>
    </w:p>
    <w:p>
      <w:pPr>
        <w:pStyle w:val="null3"/>
        <w:ind w:firstLine="480"/>
      </w:pPr>
      <w:r>
        <w:rPr/>
        <w:t>（3）中标后，无正当理由放弃中标资格；</w:t>
      </w:r>
    </w:p>
    <w:p>
      <w:pPr>
        <w:pStyle w:val="null3"/>
        <w:ind w:firstLine="480"/>
      </w:pPr>
      <w:r>
        <w:rPr/>
        <w:t>（4）中标后，无正当理由不与采购人签订合同；</w:t>
      </w:r>
    </w:p>
    <w:p>
      <w:pPr>
        <w:pStyle w:val="null3"/>
        <w:ind w:firstLine="480"/>
      </w:pPr>
      <w:r>
        <w:rPr/>
        <w:t>（5）法律法规和招标文件规定的其他情形。</w:t>
      </w:r>
    </w:p>
    <w:p>
      <w:pPr>
        <w:pStyle w:val="null3"/>
        <w:outlineLvl w:val="3"/>
      </w:pPr>
      <w:r>
        <w:rPr>
          <w:sz w:val="24"/>
          <w:b/>
        </w:rPr>
        <w:t>7.投标有效期</w:t>
      </w:r>
    </w:p>
    <w:p>
      <w:pPr>
        <w:pStyle w:val="null3"/>
        <w:ind w:firstLine="480"/>
      </w:pPr>
      <w:r>
        <w:rPr/>
        <w:t>7.1投标有效期内投标人撤销投标文件的，采购人或者采购代理机构可以不退还投标保证金（如有）。采用投标保函方式替代保证金的，采购人或者采购代理机构可以向担保机构索赔保证金。</w:t>
      </w:r>
    </w:p>
    <w:p>
      <w:pPr>
        <w:pStyle w:val="null3"/>
        <w:ind w:firstLine="480"/>
      </w:pPr>
      <w:r>
        <w:rPr/>
        <w:t xml:space="preserve"> 7.2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pPr>
        <w:pStyle w:val="null3"/>
        <w:outlineLvl w:val="3"/>
      </w:pPr>
      <w:r>
        <w:rPr>
          <w:sz w:val="24"/>
          <w:b/>
        </w:rPr>
        <w:t>8.样品（演示）</w:t>
      </w:r>
    </w:p>
    <w:p>
      <w:pPr>
        <w:pStyle w:val="null3"/>
        <w:ind w:firstLine="480"/>
      </w:pPr>
      <w:r>
        <w:rPr/>
        <w:t>8.1招标文件规定投标人提交样品的，样品属于投标文件的组成部分。样品的生产、运输、安装、保全等一切费用由投标人自理。</w:t>
      </w:r>
    </w:p>
    <w:p>
      <w:pPr>
        <w:pStyle w:val="null3"/>
        <w:ind w:firstLine="480"/>
      </w:pPr>
      <w:r>
        <w:rPr/>
        <w:t>8.2投标截止时间前，投标人应将样品送达至指定地点。若需要现场演示的，投标人应提前做好演示准备（包括演示设备）。</w:t>
      </w:r>
    </w:p>
    <w:p>
      <w:pPr>
        <w:pStyle w:val="null3"/>
        <w:ind w:firstLine="480"/>
      </w:pPr>
      <w:r>
        <w:rPr/>
        <w:t xml:space="preserve"> 8.3采购结果公告发布后，中标供应商的样品由采购人封存，作为履约验收的依据之一。未中标供应商在接到采购代理机构通知后，应按规定时间尽快自行取回样品，否则视同供应商不再认领，代理机构有权进行处理。</w:t>
      </w:r>
    </w:p>
    <w:p>
      <w:pPr>
        <w:pStyle w:val="null3"/>
        <w:outlineLvl w:val="3"/>
      </w:pPr>
      <w:r>
        <w:rPr>
          <w:sz w:val="24"/>
          <w:b/>
        </w:rPr>
        <w:t>9.除招标文件另有规定外，有下列情形之一的，投标无效：</w:t>
      </w:r>
    </w:p>
    <w:p>
      <w:pPr>
        <w:pStyle w:val="null3"/>
        <w:ind w:firstLine="480"/>
      </w:pPr>
      <w:r>
        <w:rPr/>
        <w:t>9.1投标文件未按照招标文件要求签署、盖章；</w:t>
      </w:r>
    </w:p>
    <w:p>
      <w:pPr>
        <w:pStyle w:val="null3"/>
        <w:ind w:firstLine="480"/>
      </w:pPr>
      <w:r>
        <w:rPr/>
        <w:t>9.2不符合招标文件中规定的资格要求；</w:t>
      </w:r>
    </w:p>
    <w:p>
      <w:pPr>
        <w:pStyle w:val="null3"/>
        <w:ind w:firstLine="480"/>
      </w:pPr>
      <w:r>
        <w:rPr/>
        <w:t>9.3投标报价超过招标文件中规定的预算金额或最高限价；</w:t>
      </w:r>
    </w:p>
    <w:p>
      <w:pPr>
        <w:pStyle w:val="null3"/>
        <w:ind w:firstLine="480"/>
      </w:pPr>
      <w:r>
        <w:rPr/>
        <w:t>9.4投标文件含有采购人不能接受的附加条件；</w:t>
      </w:r>
    </w:p>
    <w:p>
      <w:pPr>
        <w:pStyle w:val="null3"/>
        <w:ind w:firstLine="480"/>
      </w:pPr>
      <w:r>
        <w:rPr/>
        <w:t>9.5有关法律、法规和规章及招标文件规定的其他无效情形。</w:t>
      </w:r>
    </w:p>
    <w:p>
      <w:pPr>
        <w:pStyle w:val="null3"/>
        <w:outlineLvl w:val="2"/>
      </w:pPr>
      <w:r>
        <w:rPr>
          <w:sz w:val="28"/>
          <w:b/>
        </w:rPr>
        <w:t>六、开标、评标和定标</w:t>
      </w:r>
    </w:p>
    <w:p>
      <w:pPr>
        <w:pStyle w:val="null3"/>
        <w:outlineLvl w:val="3"/>
      </w:pPr>
      <w:r>
        <w:rPr>
          <w:sz w:val="24"/>
          <w:b/>
        </w:rPr>
        <w:t>1.开标</w:t>
      </w:r>
    </w:p>
    <w:p>
      <w:pPr>
        <w:pStyle w:val="null3"/>
        <w:ind w:firstLine="480"/>
      </w:pPr>
      <w:r>
        <w:rPr/>
        <w:t>1.1 开标程序</w:t>
      </w:r>
    </w:p>
    <w:p>
      <w:pPr>
        <w:pStyle w:val="null3"/>
        <w:ind w:firstLine="480"/>
      </w:pPr>
      <w:r>
        <w:rPr/>
        <w:t xml:space="preserve"> 招标工作人员按招标公告规定的时间进行开标，由采购人或者采购代理机构工作人员宣布投标人名称、解密情况，投标价格和招标文件规定的需要宣布的其他内容（以开标一览表要求为准）。开标分为现场电子开标和远程电子开标两种。</w:t>
      </w:r>
    </w:p>
    <w:p>
      <w:pPr>
        <w:pStyle w:val="null3"/>
        <w:ind w:firstLine="480"/>
      </w:pPr>
      <w:r>
        <w:rPr/>
        <w:t xml:space="preserve"> 采用现场电子开标的：投标人的法定代表人或其委托代理人应当按照本招标公告载明的时间和地点前往参加开标，并携带编制本项目（采购包）电子投标文件时加密所用的数字证书、存储有备用电子投标文件的U盘前往开标现场。</w:t>
      </w:r>
    </w:p>
    <w:p>
      <w:pPr>
        <w:pStyle w:val="null3"/>
        <w:ind w:firstLine="480"/>
      </w:pPr>
      <w:r>
        <w:rPr/>
        <w:t xml:space="preserve"> 采用远程电子开标的：投标人的法定代表人或其授权代表应当按照本招标公告载明的时间和模式等要求参加开标。在投标截止时间前30分钟，应当登录云平台开标大厅进行签到，并且填写授权代表的姓名与手机号码。若因签到时填写的授权代表信息有误而导致的不良后果，由供应商自行承担。</w:t>
      </w:r>
    </w:p>
    <w:p>
      <w:pPr>
        <w:pStyle w:val="null3"/>
        <w:ind w:firstLine="480"/>
      </w:pPr>
      <w:r>
        <w:rPr/>
        <w:t xml:space="preserve"> 开标时，投标人应当使用编制本项目（采购包）电子投标文件时加密所用数字证书在开始解密后按照代理机构规定的时间内完成电子投标文件的解密，如遇不可抗力等其他特殊情况，采购代理机构可视情况延长解密时间。投标人未携带数字证书或其他非系统原因导致的在规定时间内未解密投标文件，将作无效投标处理。（采用远程电子开标的，各投标人在参加开标以前须自行对使用电脑的网络环境、驱动安装、客户端安装以及数字证书的有效性等进行检测，确保可以正常使用）。</w:t>
      </w:r>
    </w:p>
    <w:p>
      <w:pPr>
        <w:pStyle w:val="null3"/>
        <w:ind w:firstLine="480"/>
      </w:pPr>
      <w:r>
        <w:rPr/>
        <w:t xml:space="preserve"> 如在电子开标过程中出现无法正常解密的，代理机构可根据实际情况开启上传备用电子投标文件通道。系统将对上传的备用电子投标文件的合法性进行验证，若发现提交的备用电子投标文件与加密的电子投标文件版本不一致（即两份文件不是通过投标客户端同时加密生成的），系统将拒绝接收，视为无效投标。如供应商无法在代理规定的时间内完成备用电子投标文件的上传，投标将被拒绝，作无效投标处理。</w:t>
      </w:r>
    </w:p>
    <w:p>
      <w:pPr>
        <w:pStyle w:val="null3"/>
        <w:ind w:firstLine="480"/>
      </w:pPr>
      <w:r>
        <w:rPr/>
        <w:t>1.2开标异议</w:t>
      </w:r>
    </w:p>
    <w:p>
      <w:pPr>
        <w:pStyle w:val="null3"/>
        <w:ind w:firstLine="480"/>
      </w:pPr>
      <w:r>
        <w:rPr/>
        <w:t>投标人代表对开标过程和开标记录有疑义，以及认为采购人、采购代理机构相关工作人员有需要回避的情形的，应当场提出询问或者回避申请。投标人未参加开标的，视同认可开标结果。</w:t>
      </w:r>
    </w:p>
    <w:p>
      <w:pPr>
        <w:pStyle w:val="null3"/>
        <w:ind w:firstLine="480"/>
      </w:pPr>
      <w:r>
        <w:rPr/>
        <w:t>1.3 投标截止时间后，投标人不足须知前附表中约定的有效供应商家数的，不得开标。同时，本次采购活动结束。</w:t>
      </w:r>
    </w:p>
    <w:p>
      <w:pPr>
        <w:pStyle w:val="null3"/>
        <w:ind w:firstLine="480"/>
      </w:pPr>
      <w:r>
        <w:rPr/>
        <w:t>1.4开标时出现下列情况的，视为投标无效处理：</w:t>
      </w:r>
    </w:p>
    <w:p>
      <w:pPr>
        <w:pStyle w:val="null3"/>
        <w:ind w:firstLine="480"/>
      </w:pPr>
      <w:r>
        <w:rPr/>
        <w:t>（1）经检查数字证书无效的；</w:t>
      </w:r>
    </w:p>
    <w:p>
      <w:pPr>
        <w:pStyle w:val="null3"/>
        <w:ind w:firstLine="480"/>
      </w:pPr>
      <w:r>
        <w:rPr/>
        <w:t>（2）因投标人自身原因，未在规定时间内完成电子投标文件解密的；</w:t>
      </w:r>
    </w:p>
    <w:p>
      <w:pPr>
        <w:pStyle w:val="null3"/>
        <w:ind w:firstLine="480"/>
      </w:pPr>
      <w:r>
        <w:rPr/>
        <w:t>（3）如需使用备用电子投标文件解密时，在规定的解密时间内无法提供备用电子投标文件或提供的备用电子投标文件与加密的电子投标文件版本不一致（即两份文件不是通过投标客户端同时加密生成的）。</w:t>
      </w:r>
    </w:p>
    <w:p>
      <w:pPr>
        <w:pStyle w:val="null3"/>
        <w:outlineLvl w:val="3"/>
      </w:pPr>
      <w:r>
        <w:rPr>
          <w:sz w:val="24"/>
          <w:b/>
        </w:rPr>
        <w:t>2.评审（详见第四章）</w:t>
      </w:r>
    </w:p>
    <w:p>
      <w:pPr>
        <w:pStyle w:val="null3"/>
        <w:outlineLvl w:val="3"/>
      </w:pPr>
      <w:r>
        <w:rPr>
          <w:sz w:val="24"/>
          <w:b/>
        </w:rPr>
        <w:t>3.定标</w:t>
      </w:r>
    </w:p>
    <w:p>
      <w:pPr>
        <w:pStyle w:val="null3"/>
        <w:ind w:firstLine="480"/>
      </w:pPr>
      <w:r>
        <w:rPr/>
        <w:t>3.1中标公告：</w:t>
      </w:r>
    </w:p>
    <w:p>
      <w:pPr>
        <w:pStyle w:val="null3"/>
        <w:ind w:firstLine="480"/>
      </w:pPr>
      <w:r>
        <w:rPr/>
        <w:t>中标供应商确定之日起2个工作日内， 采购人或采购代理机构将在中国政府采购网(www.ccgp.gov.cn)、广东省政府采购网(https://gdgpo.czt.gd.gov.cn/)</w:t>
      </w:r>
      <w:r>
        <w:rPr/>
        <w:t>广东有德招标采购有限公司网站（www.youde.net）</w:t>
      </w:r>
      <w:r>
        <w:rPr/>
        <w:t>上以公告的形式发布中标结果，中标公告的公告期限为 1 个工作日。中标公告同时作为采购代理机构通知除中标供应商外的其他投标人没有中标的书面形式，采购代理机构不再以其它方式另行通知。</w:t>
      </w:r>
    </w:p>
    <w:p>
      <w:pPr>
        <w:pStyle w:val="null3"/>
        <w:ind w:firstLine="480"/>
      </w:pPr>
      <w:r>
        <w:rPr/>
        <w:t>3.2中标通知书：</w:t>
      </w:r>
    </w:p>
    <w:p>
      <w:pPr>
        <w:pStyle w:val="null3"/>
        <w:ind w:firstLine="480"/>
      </w:pPr>
      <w:r>
        <w:rPr/>
        <w:t xml:space="preserve"> 中标通知书在发布中标公告时，在云平台同步发送至中标供应商。中标供应商可在云平台自行下载打印《中标通知书》，《中标通知书》将作为授予合同资格的唯一合法依据。中标通知书发出后，采购人不得违法改变中标结果，中标供应商不得放弃中标。中标供应商放弃中标的，应当依法承担相应的法律责任。</w:t>
      </w:r>
    </w:p>
    <w:p>
      <w:pPr>
        <w:pStyle w:val="null3"/>
        <w:ind w:firstLine="480"/>
      </w:pPr>
      <w:r>
        <w:rPr/>
        <w:t>3.3终止公告：</w:t>
      </w:r>
    </w:p>
    <w:p>
      <w:pPr>
        <w:pStyle w:val="null3"/>
        <w:ind w:firstLine="480"/>
      </w:pPr>
      <w:r>
        <w:rPr/>
        <w:t xml:space="preserve"> 项目废标后，采购人或采购代理机构将在中国政府采购网(www.ccgp.gov.cn)、广东省政府采购网(https://gdgpo.czt.gd.gov.cn/)、</w:t>
      </w:r>
      <w:r>
        <w:rPr/>
        <w:t>广东有德招标采购有限公司网站（www.youde.net）</w:t>
      </w:r>
      <w:r>
        <w:rPr/>
        <w:t>上发布终止公告，终止公告的公告期限为1个工作日。</w:t>
      </w:r>
    </w:p>
    <w:p>
      <w:pPr>
        <w:pStyle w:val="null3"/>
        <w:outlineLvl w:val="2"/>
      </w:pPr>
      <w:r>
        <w:rPr>
          <w:sz w:val="28"/>
          <w:b/>
        </w:rPr>
        <w:t>七、询问、质疑与投诉</w:t>
      </w:r>
    </w:p>
    <w:p>
      <w:pPr>
        <w:pStyle w:val="null3"/>
        <w:outlineLvl w:val="3"/>
      </w:pPr>
      <w:r>
        <w:rPr>
          <w:sz w:val="24"/>
          <w:b/>
        </w:rPr>
        <w:t>1.询问</w:t>
      </w:r>
    </w:p>
    <w:p>
      <w:pPr>
        <w:pStyle w:val="null3"/>
        <w:ind w:firstLine="480"/>
      </w:pPr>
      <w:r>
        <w:rPr/>
        <w:t xml:space="preserve"> 投标人对政府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pPr>
        <w:pStyle w:val="null3"/>
        <w:outlineLvl w:val="3"/>
      </w:pPr>
      <w:r>
        <w:rPr>
          <w:sz w:val="24"/>
          <w:b/>
        </w:rPr>
        <w:t>2.质疑</w:t>
      </w:r>
    </w:p>
    <w:p>
      <w:pPr>
        <w:pStyle w:val="null3"/>
        <w:ind w:firstLine="480"/>
      </w:pPr>
      <w:r>
        <w:rPr/>
        <w:t xml:space="preserve"> 2.1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null3"/>
        <w:ind w:firstLine="480"/>
      </w:pPr>
      <w:r>
        <w:rPr/>
        <w:t>(1)对招标文件提出质疑的，为获取招标文件之日或者招标文件公告期限届满之日；</w:t>
      </w:r>
    </w:p>
    <w:p>
      <w:pPr>
        <w:pStyle w:val="null3"/>
        <w:ind w:firstLine="480"/>
      </w:pPr>
      <w:r>
        <w:rPr/>
        <w:t>(2)对采购过程提出质疑的，为各采购程序环节结束之日；</w:t>
      </w:r>
    </w:p>
    <w:p>
      <w:pPr>
        <w:pStyle w:val="null3"/>
        <w:ind w:firstLine="480"/>
      </w:pPr>
      <w:r>
        <w:rPr/>
        <w:t>(3)对中标结果提出质疑的，为中标结果公告期限届满之日。</w:t>
      </w:r>
    </w:p>
    <w:p>
      <w:pPr>
        <w:pStyle w:val="null3"/>
        <w:ind w:firstLine="480"/>
      </w:pPr>
      <w:r>
        <w:rPr/>
        <w:t>2.2质疑函应当包括下列主要内容：</w:t>
      </w:r>
    </w:p>
    <w:p>
      <w:pPr>
        <w:pStyle w:val="null3"/>
        <w:ind w:firstLine="480"/>
      </w:pPr>
      <w:r>
        <w:rPr/>
        <w:t>(1)质疑供应商和相关供应商的名称、地址、邮编、联系人及联系电话等；</w:t>
      </w:r>
    </w:p>
    <w:p>
      <w:pPr>
        <w:pStyle w:val="null3"/>
        <w:ind w:firstLine="480"/>
      </w:pPr>
      <w:r>
        <w:rPr/>
        <w:t>(2)质疑项目名称及编号、具体明确的质疑事项和与质疑事项相关的请求；</w:t>
      </w:r>
    </w:p>
    <w:p>
      <w:pPr>
        <w:pStyle w:val="null3"/>
        <w:ind w:firstLine="480"/>
      </w:pPr>
      <w:r>
        <w:rPr/>
        <w:t>(3)认为采购文件、采购过程、中标和成交结果使自己的合法权益受到损害的法律依据、事实依据、相关证明材料及证据来源；</w:t>
      </w:r>
    </w:p>
    <w:p>
      <w:pPr>
        <w:pStyle w:val="null3"/>
        <w:ind w:firstLine="480"/>
      </w:pPr>
      <w:r>
        <w:rPr/>
        <w:t>(4)提出质疑的日期。</w:t>
      </w:r>
    </w:p>
    <w:p>
      <w:pPr>
        <w:pStyle w:val="null3"/>
        <w:ind w:firstLine="480"/>
      </w:pPr>
      <w:r>
        <w:rPr/>
        <w:t>2.3 质疑函应当署名。质疑供应商为自然人的，应当由本人签字；质疑供应商为法人或者其他组织的，应当由法定代表人、主要负责人，或者其授权代表签字或者盖章，并加盖公章。</w:t>
      </w:r>
    </w:p>
    <w:p>
      <w:pPr>
        <w:pStyle w:val="null3"/>
        <w:ind w:firstLine="480"/>
      </w:pPr>
      <w:r>
        <w:rPr/>
        <w:t>2.4以联合体形式参加政府采购活动的，其质疑应当由联合体成员委托主体提出。</w:t>
      </w:r>
    </w:p>
    <w:p>
      <w:pPr>
        <w:pStyle w:val="null3"/>
        <w:ind w:firstLine="480"/>
      </w:pPr>
      <w:r>
        <w:rPr/>
        <w:t xml:space="preserve"> 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null3"/>
        <w:ind w:firstLine="480"/>
      </w:pPr>
      <w:r>
        <w:rPr/>
        <w:t>2.6质疑联系方式如下：</w:t>
      </w:r>
    </w:p>
    <w:p>
      <w:pPr>
        <w:pStyle w:val="null3"/>
        <w:ind w:firstLine="480"/>
      </w:pPr>
      <w:r>
        <w:rPr/>
        <w:t>质疑联系人：</w:t>
      </w:r>
      <w:r>
        <w:rPr/>
        <w:t>范小姐</w:t>
      </w:r>
    </w:p>
    <w:p>
      <w:pPr>
        <w:pStyle w:val="null3"/>
        <w:ind w:firstLine="480"/>
      </w:pPr>
      <w:r>
        <w:rPr/>
        <w:t>电话：</w:t>
      </w:r>
      <w:r>
        <w:rPr/>
        <w:t>020-88260083</w:t>
      </w:r>
    </w:p>
    <w:p>
      <w:pPr>
        <w:pStyle w:val="null3"/>
        <w:ind w:firstLine="480"/>
      </w:pPr>
      <w:r>
        <w:rPr/>
        <w:t>传真：</w:t>
      </w:r>
      <w:r>
        <w:rPr/>
        <w:t>/</w:t>
      </w:r>
    </w:p>
    <w:p>
      <w:pPr>
        <w:pStyle w:val="null3"/>
        <w:ind w:firstLine="480"/>
      </w:pPr>
      <w:r>
        <w:rPr/>
        <w:t>邮箱：</w:t>
      </w:r>
      <w:r>
        <w:rPr/>
        <w:t>shiyebu_youde@163.com</w:t>
      </w:r>
    </w:p>
    <w:p>
      <w:pPr>
        <w:pStyle w:val="null3"/>
        <w:ind w:firstLine="480"/>
      </w:pPr>
      <w:r>
        <w:rPr/>
        <w:t>地址：</w:t>
      </w:r>
      <w:r>
        <w:rPr/>
        <w:t>广州市天河北路626号保利中宇广场A座25楼</w:t>
      </w:r>
    </w:p>
    <w:p>
      <w:pPr>
        <w:pStyle w:val="null3"/>
        <w:ind w:firstLine="480"/>
      </w:pPr>
      <w:r>
        <w:rPr/>
        <w:t>邮编：</w:t>
      </w:r>
      <w:r>
        <w:rPr/>
        <w:t>510635</w:t>
      </w:r>
    </w:p>
    <w:p>
      <w:pPr>
        <w:pStyle w:val="null3"/>
        <w:outlineLvl w:val="3"/>
      </w:pPr>
      <w:r>
        <w:rPr>
          <w:sz w:val="24"/>
          <w:b/>
        </w:rPr>
        <w:t>3.投诉</w:t>
      </w:r>
    </w:p>
    <w:p>
      <w:pPr>
        <w:pStyle w:val="null3"/>
        <w:ind w:firstLine="480"/>
      </w:pPr>
      <w:r>
        <w:rPr/>
        <w:t>质疑人对采购人或采购代理机构的质疑答复不满意或在规定时间内未得到答复的，可以在答复期满后15个工作日内，按如下联系方式向本项目监督管理部门提起投诉。</w:t>
      </w:r>
    </w:p>
    <w:p>
      <w:pPr>
        <w:pStyle w:val="null3"/>
      </w:pPr>
      <w:r>
        <w:rPr/>
        <w:t>政府采购监督管理机构名称：广东省财政厅政府采购监管处</w:t>
      </w:r>
    </w:p>
    <w:p>
      <w:pPr>
        <w:pStyle w:val="null3"/>
      </w:pPr>
      <w:r>
        <w:rPr/>
        <w:t>地 址：广州市越秀区北京路376号北裙楼313室</w:t>
      </w:r>
    </w:p>
    <w:p>
      <w:pPr>
        <w:pStyle w:val="null3"/>
      </w:pPr>
      <w:r>
        <w:rPr/>
        <w:t>电 话：020-83340570</w:t>
      </w:r>
    </w:p>
    <w:p>
      <w:pPr>
        <w:pStyle w:val="null3"/>
      </w:pPr>
      <w:r>
        <w:rPr/>
        <w:t>邮 编：510030</w:t>
      </w:r>
    </w:p>
    <w:p>
      <w:pPr>
        <w:pStyle w:val="null3"/>
        <w:outlineLvl w:val="2"/>
      </w:pPr>
      <w:r>
        <w:rPr>
          <w:sz w:val="28"/>
          <w:b/>
        </w:rPr>
        <w:t>八、合同签订和履行</w:t>
      </w:r>
    </w:p>
    <w:p>
      <w:pPr>
        <w:pStyle w:val="null3"/>
        <w:outlineLvl w:val="3"/>
      </w:pPr>
      <w:r>
        <w:rPr>
          <w:sz w:val="24"/>
          <w:b/>
        </w:rPr>
        <w:t>1.合同签订</w:t>
      </w:r>
    </w:p>
    <w:p>
      <w:pPr>
        <w:pStyle w:val="null3"/>
        <w:ind w:firstLine="480"/>
      </w:pPr>
      <w:r>
        <w:rPr/>
        <w:t xml:space="preserve"> 1.1采购人应当自《中标通知书》发出之日起三十日内，按照招标文件和中标供应商投标文件的约定，与中标供应商签订合同。所签订的合同不得对招标文件和中标供应商投标文件作实质性修改。超过30天尚未完成政府采购合同签订的政府采购项目，采购人应当登录广东省政府采购网，填报未能依法签订政府采购合同的具体原因、整改措施和预计签订合同时间等信息。</w:t>
      </w:r>
    </w:p>
    <w:p>
      <w:pPr>
        <w:pStyle w:val="null3"/>
        <w:ind w:firstLine="480"/>
      </w:pPr>
      <w:r>
        <w:rPr/>
        <w:t>1.2采购人不得提出试用合格等任何不合理的要求作为签订合同的条件，且不得与中标供应商私下订立背离合同实质性内容的协议。</w:t>
      </w:r>
    </w:p>
    <w:p>
      <w:pPr>
        <w:pStyle w:val="null3"/>
        <w:ind w:firstLine="480"/>
      </w:pPr>
      <w:r>
        <w:rPr/>
        <w:t>1.3合同条款中应规定，乙方完全遵守《中华人民共和国民法典》有关规定和《中华人民共和国妇女权益保障法》中关于“劳动和社会保障权益”的有关要求。</w:t>
      </w:r>
    </w:p>
    <w:p>
      <w:pPr>
        <w:pStyle w:val="null3"/>
        <w:ind w:firstLine="480"/>
      </w:pPr>
      <w:r>
        <w:rPr/>
        <w:t>1.4采购人应当自政府采购合同签订之日起2个工作日内，将政府采购合同在省级以上人民政府财政部门指定的媒体上公告，但政府采购合同中涉及国家秘密、商业秘密的内容除外。</w:t>
      </w:r>
    </w:p>
    <w:p>
      <w:pPr>
        <w:pStyle w:val="null3"/>
        <w:ind w:firstLine="480"/>
      </w:pPr>
      <w:r>
        <w:rPr/>
        <w:t xml:space="preserve"> 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pPr>
        <w:pStyle w:val="null3"/>
        <w:outlineLvl w:val="3"/>
      </w:pPr>
      <w:r>
        <w:rPr>
          <w:sz w:val="24"/>
          <w:b/>
        </w:rPr>
        <w:t>2.合同的履行</w:t>
      </w:r>
    </w:p>
    <w:p>
      <w:pPr>
        <w:pStyle w:val="null3"/>
        <w:ind w:firstLine="480"/>
      </w:pPr>
      <w:r>
        <w:rPr/>
        <w:t xml:space="preserve"> 2.1政府采购合同订立后，合同各方不得擅自变更、中止或者终止合同。</w:t>
      </w:r>
    </w:p>
    <w:p>
      <w:pPr>
        <w:pStyle w:val="null3"/>
        <w:ind w:firstLine="480"/>
      </w:pPr>
      <w:r>
        <w:rPr/>
        <w:t xml:space="preserve"> 2.2政府采购合同履行中，采购人需追加与合同标的相同的货物、工程或者服务的，在不改变合同其他条款的前提下，可以与成交供应商签订补充合同，但所补充合同的采购金额不得超过原采购金额的10%。依法签订的补充合同，也应在补充合同签订之日起2个工作日内登录广东省政府采购网上传备案。</w:t>
      </w:r>
    </w:p>
    <w:p>
      <w:pPr>
        <w:pStyle w:val="null3"/>
      </w:pPr>
      <w:r>
        <w:rPr/>
        <w:t xml:space="preserve">  </w:t>
      </w:r>
    </w:p>
    <w:p>
      <w:pPr>
        <w:pStyle w:val="null3"/>
        <w:jc w:val="center"/>
        <w:outlineLvl w:val="1"/>
      </w:pPr>
      <w:r>
        <w:rPr>
          <w:sz w:val="36"/>
          <w:b/>
        </w:rPr>
        <w:t>第四章 评标</w:t>
      </w:r>
    </w:p>
    <w:p>
      <w:pPr>
        <w:pStyle w:val="null3"/>
        <w:outlineLvl w:val="2"/>
      </w:pPr>
      <w:r>
        <w:rPr>
          <w:sz w:val="28"/>
          <w:b/>
        </w:rPr>
        <w:t>一、评标要求</w:t>
      </w:r>
    </w:p>
    <w:p>
      <w:pPr>
        <w:pStyle w:val="null3"/>
        <w:outlineLvl w:val="3"/>
      </w:pPr>
      <w:r>
        <w:rPr>
          <w:sz w:val="24"/>
          <w:b/>
        </w:rPr>
        <w:t>1.评标方法</w:t>
      </w:r>
    </w:p>
    <w:p>
      <w:pPr>
        <w:pStyle w:val="null3"/>
      </w:pPr>
      <w:r>
        <w:rPr/>
        <w:t>采购包1(培训（会议）服务采购)：综合评分法,是指投标文件满足招标文件全部实质性要求，且按照评审因素的量化指标评审得分最高的投标人为中标候选人的评标方法。（最低报价不是中标的唯一依据。）</w:t>
      </w:r>
    </w:p>
    <w:p>
      <w:pPr>
        <w:pStyle w:val="null3"/>
        <w:outlineLvl w:val="3"/>
      </w:pPr>
      <w:r>
        <w:rPr>
          <w:sz w:val="24"/>
          <w:b/>
        </w:rPr>
        <w:t>2.评标原则</w:t>
      </w:r>
    </w:p>
    <w:p>
      <w:pPr>
        <w:pStyle w:val="null3"/>
        <w:ind w:firstLine="480"/>
      </w:pPr>
      <w:r>
        <w:rPr/>
        <w:t>2.1评标活动遵循公平、公正、科学和择优的原则，以招标文件和投标文件为评标的基本依据，并按照招标文件规定的评标方法和评标标准进行评标。</w:t>
      </w:r>
    </w:p>
    <w:p>
      <w:pPr>
        <w:pStyle w:val="null3"/>
        <w:ind w:firstLine="480"/>
      </w:pPr>
      <w:r>
        <w:rPr/>
        <w:t>2.2具体评标事项由评标委员会负责，并按招标文件的规定办法进行评审。</w:t>
      </w:r>
    </w:p>
    <w:p>
      <w:pPr>
        <w:pStyle w:val="null3"/>
        <w:ind w:firstLine="480"/>
      </w:pPr>
      <w:r>
        <w:rPr/>
        <w:t>2.3合格投标人不足须知前附表中约定的有效供应商家数的，不得评标。</w:t>
      </w:r>
    </w:p>
    <w:p>
      <w:pPr>
        <w:pStyle w:val="null3"/>
        <w:outlineLvl w:val="3"/>
      </w:pPr>
      <w:r>
        <w:rPr>
          <w:sz w:val="24"/>
          <w:b/>
        </w:rPr>
        <w:t>3.评标委员会</w:t>
      </w:r>
    </w:p>
    <w:p>
      <w:pPr>
        <w:pStyle w:val="null3"/>
        <w:ind w:firstLine="480"/>
      </w:pPr>
      <w:r>
        <w:rPr/>
        <w:t>3.1评标委员会由采购人代表和评审专家组成，成员人数应当为5人及以上单数，其中评审专家不得少于成员总数的三分之二。</w:t>
      </w:r>
    </w:p>
    <w:p>
      <w:pPr>
        <w:pStyle w:val="null3"/>
        <w:ind w:firstLine="480"/>
      </w:pPr>
      <w:r>
        <w:rPr/>
        <w:t>3.2评标应遵守下列评标纪律：</w:t>
      </w:r>
    </w:p>
    <w:p>
      <w:pPr>
        <w:pStyle w:val="null3"/>
        <w:ind w:firstLine="480"/>
      </w:pPr>
      <w:r>
        <w:rPr/>
        <w:t>（1）评标情况不得私自外泄，有关信息由</w:t>
      </w:r>
      <w:r>
        <w:rPr/>
        <w:t>广东有德招标采购有限公司</w:t>
      </w:r>
      <w:r>
        <w:rPr/>
        <w:t>统一对外发布。</w:t>
      </w:r>
    </w:p>
    <w:p>
      <w:pPr>
        <w:pStyle w:val="null3"/>
        <w:ind w:firstLine="480"/>
      </w:pPr>
      <w:r>
        <w:rPr/>
        <w:t>（2）对</w:t>
      </w:r>
      <w:r>
        <w:rPr/>
        <w:t>广东有德招标采购有限公司</w:t>
      </w:r>
      <w:r>
        <w:rPr/>
        <w:t>或投标人提供的要求保密的资料，不得摘记翻印和外传。</w:t>
      </w:r>
    </w:p>
    <w:p>
      <w:pPr>
        <w:pStyle w:val="null3"/>
        <w:ind w:firstLine="480"/>
      </w:pPr>
      <w:r>
        <w:rPr/>
        <w:t>（3）不得收受投标供应商或有关人员的任何礼物，不得串联鼓动其他人袒护某投标人。若与投标人存在利害关系，则应主动声明并回避。</w:t>
      </w:r>
    </w:p>
    <w:p>
      <w:pPr>
        <w:pStyle w:val="null3"/>
        <w:ind w:firstLine="480"/>
      </w:pPr>
      <w:r>
        <w:rPr/>
        <w:t>（4）全体评委应按照招标文件规定进行评标，一切认定事项应查有实据且不得弄虚作假。</w:t>
      </w:r>
    </w:p>
    <w:p>
      <w:pPr>
        <w:pStyle w:val="null3"/>
        <w:ind w:firstLine="480"/>
      </w:pPr>
      <w:r>
        <w:rPr/>
        <w:t>（5）评标委员会各成员应当独立对每个投标人的投标文件进行评价，并对评价意见承担个人责任。评审过程中，不得发表倾向性言论。</w:t>
      </w:r>
    </w:p>
    <w:p>
      <w:pPr>
        <w:pStyle w:val="null3"/>
        <w:ind w:firstLine="480"/>
      </w:pPr>
      <w:r>
        <w:rPr/>
        <w:t>※对违反评标纪律的评委，将取消其评委资格，对评标工作造成严重损失者将予以通报批评乃至追究法律责任。</w:t>
      </w:r>
    </w:p>
    <w:p>
      <w:pPr>
        <w:pStyle w:val="null3"/>
        <w:outlineLvl w:val="3"/>
      </w:pPr>
      <w:r>
        <w:rPr>
          <w:sz w:val="24"/>
          <w:b/>
        </w:rPr>
        <w:t>4.有下列情形之一的，视为投标人串通投标，其投标无效；</w:t>
      </w:r>
    </w:p>
    <w:p>
      <w:pPr>
        <w:pStyle w:val="null3"/>
        <w:ind w:firstLine="480"/>
      </w:pPr>
      <w:r>
        <w:rPr/>
        <w:t>4.1不同投标人的投标文件由同一单位或者个人编制；</w:t>
      </w:r>
    </w:p>
    <w:p>
      <w:pPr>
        <w:pStyle w:val="null3"/>
        <w:ind w:firstLine="480"/>
      </w:pPr>
      <w:r>
        <w:rPr/>
        <w:t>4.2不同投标人委托同一单位或者个人办理投标事宜；</w:t>
      </w:r>
    </w:p>
    <w:p>
      <w:pPr>
        <w:pStyle w:val="null3"/>
        <w:ind w:firstLine="480"/>
      </w:pPr>
      <w:r>
        <w:rPr/>
        <w:t>4.3不同投标人的投标文件载明的项目管理成员或者联系人员为同一人；</w:t>
      </w:r>
    </w:p>
    <w:p>
      <w:pPr>
        <w:pStyle w:val="null3"/>
        <w:ind w:firstLine="480"/>
      </w:pPr>
      <w:r>
        <w:rPr/>
        <w:t>4.4不同投标人的投标文件异常一致或者投标报价呈规律性差异；</w:t>
      </w:r>
    </w:p>
    <w:p>
      <w:pPr>
        <w:pStyle w:val="null3"/>
        <w:ind w:firstLine="480"/>
      </w:pPr>
      <w:r>
        <w:rPr/>
        <w:t>4.5不同投标人的投标文件相互混装；</w:t>
      </w:r>
    </w:p>
    <w:p>
      <w:pPr>
        <w:pStyle w:val="null3"/>
        <w:ind w:firstLine="480"/>
      </w:pPr>
      <w:r>
        <w:rPr/>
        <w:t>4.6不同投标人的投标保证金或购买电子保函支付款为从同一单位或个人的账户转出；</w:t>
      </w:r>
    </w:p>
    <w:p>
      <w:pPr>
        <w:pStyle w:val="null3"/>
        <w:ind w:firstLine="480"/>
      </w:pPr>
      <w:r>
        <w:rPr/>
        <w:t>4.7投标人上传的电子投标文件加盖该项目的其他投标人的电子印章的。</w:t>
      </w:r>
    </w:p>
    <w:p>
      <w:pPr>
        <w:pStyle w:val="null3"/>
        <w:ind w:firstLine="480"/>
      </w:pPr>
      <w:r>
        <w:rPr/>
        <w:t xml:space="preserve"> 说明：在评标过程中发现投标人有上述情形的，评标委员会应当认定其投标无效。同时，项目评审时被认定为串通投标的投标人不得参加该合同项下的采购活动。</w:t>
      </w:r>
    </w:p>
    <w:p>
      <w:pPr>
        <w:pStyle w:val="null3"/>
        <w:outlineLvl w:val="3"/>
      </w:pPr>
      <w:r>
        <w:rPr>
          <w:sz w:val="24"/>
          <w:b/>
        </w:rPr>
        <w:t>5.投标无效的情形</w:t>
      </w:r>
    </w:p>
    <w:p>
      <w:pPr>
        <w:pStyle w:val="null3"/>
        <w:ind w:firstLine="480"/>
      </w:pPr>
      <w:r>
        <w:rPr/>
        <w:t>详见资格性审查、符合性审查和招标文件其他投标无效条款。</w:t>
      </w:r>
    </w:p>
    <w:p>
      <w:pPr>
        <w:pStyle w:val="null3"/>
        <w:outlineLvl w:val="3"/>
      </w:pPr>
      <w:r>
        <w:rPr>
          <w:sz w:val="24"/>
          <w:b/>
        </w:rPr>
        <w:t>6.定标</w:t>
      </w:r>
    </w:p>
    <w:p>
      <w:pPr>
        <w:pStyle w:val="null3"/>
        <w:ind w:firstLine="480"/>
      </w:pPr>
      <w:r>
        <w:rPr/>
        <w:t>评标委员会按照招标文件确定的评标方法、步骤、标准，对投标文件进行评审。评标结束后，对投标人的评审名次进行排序，确定中标供应商或者推荐中标候选人。</w:t>
      </w:r>
    </w:p>
    <w:p>
      <w:pPr>
        <w:pStyle w:val="null3"/>
        <w:outlineLvl w:val="3"/>
      </w:pPr>
      <w:r>
        <w:rPr>
          <w:sz w:val="24"/>
          <w:b/>
        </w:rPr>
        <w:t>7.价格修正</w:t>
      </w:r>
    </w:p>
    <w:p>
      <w:pPr>
        <w:pStyle w:val="null3"/>
        <w:ind w:firstLine="480"/>
      </w:pPr>
      <w:r>
        <w:rPr/>
        <w:t>对报价的计算错误按以下原则修正：</w:t>
      </w:r>
    </w:p>
    <w:p>
      <w:pPr>
        <w:pStyle w:val="null3"/>
        <w:ind w:firstLine="480"/>
      </w:pPr>
      <w:r>
        <w:rPr/>
        <w:t>（1）投标文件中开标一览表内容与投标文件中相应内容不一致的，以开标一览表为准；</w:t>
      </w:r>
    </w:p>
    <w:p>
      <w:pPr>
        <w:pStyle w:val="null3"/>
        <w:ind w:firstLine="480"/>
      </w:pPr>
      <w:r>
        <w:rPr/>
        <w:t>（2）大写金额和小写金额不一致的，以大写金额为准；</w:t>
      </w:r>
    </w:p>
    <w:p>
      <w:pPr>
        <w:pStyle w:val="null3"/>
        <w:ind w:firstLine="480"/>
      </w:pPr>
      <w:r>
        <w:rPr/>
        <w:t>（3）单价金额小数点或者百分比有明显错位的，以开标一览表的总价为准，并修改单价。</w:t>
      </w:r>
    </w:p>
    <w:p>
      <w:pPr>
        <w:pStyle w:val="null3"/>
        <w:ind w:firstLine="480"/>
      </w:pPr>
      <w:r>
        <w:rPr/>
        <w:t>（4）总价金额与按单价汇总金额不一致的，以单价金额计算结果为准。但是单价金额计算结果超过预算价的，对其按无效投标处理。</w:t>
      </w:r>
    </w:p>
    <w:p>
      <w:pPr>
        <w:pStyle w:val="null3"/>
        <w:ind w:firstLine="480"/>
      </w:pPr>
      <w:r>
        <w:rPr/>
        <w:t>（5）若投标客户端上传的电子报价数据与电子投标文件价格不一致的，以电子报价数据为准。</w:t>
      </w:r>
    </w:p>
    <w:p>
      <w:pPr>
        <w:pStyle w:val="null3"/>
        <w:ind w:firstLine="480"/>
      </w:pPr>
      <w:r>
        <w:rPr/>
        <w:t xml:space="preserve"> 注：同时出现两种以上不一致的，按照前款规定的顺序在系统上进行价格澄清。澄清后的价格加盖电子印章确认后产生约束力，但不得超出投标文件的范围或者改变投标文件的实质性内容，投标人不确认的，其投标无效。</w:t>
      </w:r>
    </w:p>
    <w:p>
      <w:pPr>
        <w:pStyle w:val="null3"/>
        <w:outlineLvl w:val="2"/>
      </w:pPr>
      <w:r>
        <w:rPr>
          <w:sz w:val="28"/>
          <w:b/>
        </w:rPr>
        <w:t>二.政府采购政策落实</w:t>
      </w:r>
    </w:p>
    <w:p>
      <w:pPr>
        <w:pStyle w:val="null3"/>
        <w:outlineLvl w:val="3"/>
      </w:pPr>
      <w:r>
        <w:rPr>
          <w:sz w:val="24"/>
          <w:b/>
        </w:rPr>
        <w:t>1.节能、环保要求</w:t>
      </w:r>
    </w:p>
    <w:p>
      <w:pPr>
        <w:pStyle w:val="null3"/>
        <w:ind w:firstLine="480"/>
      </w:pPr>
      <w:r>
        <w:rPr/>
        <w:t xml:space="preserve"> 采购的产品属于品目清单范围的，将依据国家确定的认证机构出具的、处于有效期之内的节能产品、环境标志产品认证证书，对获得证书的产品实施政府优先采购或强制采购，具体按照本招标文件相关要求执行。</w:t>
      </w:r>
    </w:p>
    <w:p>
      <w:pPr>
        <w:pStyle w:val="null3"/>
        <w:ind w:firstLine="480"/>
      </w:pPr>
      <w:r>
        <w:rPr/>
        <w:t>相关认证机构和获证产品信息以市场监管总局组织建立的节能产品、环境标志产品认证结果信息发布平台公布为准。</w:t>
      </w:r>
    </w:p>
    <w:p>
      <w:pPr>
        <w:pStyle w:val="null3"/>
        <w:outlineLvl w:val="3"/>
      </w:pPr>
      <w:r>
        <w:rPr>
          <w:sz w:val="24"/>
          <w:b/>
        </w:rPr>
        <w:t>2.对小型、微型企业、监狱企业或残疾人福利性单位给予价格扣除</w:t>
      </w:r>
    </w:p>
    <w:p>
      <w:pPr>
        <w:pStyle w:val="null3"/>
        <w:ind w:firstLine="480"/>
      </w:pPr>
      <w:r>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null3"/>
        <w:outlineLvl w:val="3"/>
      </w:pPr>
      <w:r>
        <w:rPr>
          <w:sz w:val="24"/>
          <w:b/>
        </w:rPr>
        <w:t>3.价格扣除相关要求</w:t>
      </w:r>
    </w:p>
    <w:p>
      <w:pPr>
        <w:pStyle w:val="null3"/>
      </w:pPr>
      <w:r>
        <w:rPr/>
        <w:t>采购包1（培训（会议）服务采购）：</w:t>
      </w:r>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pPr>
              <w:pStyle w:val="null3"/>
            </w:pPr>
            <w:r>
              <w:rPr/>
              <w:t>序号</w:t>
            </w:r>
          </w:p>
        </w:tc>
        <w:tc>
          <w:tcPr>
            <w:tcW w:type="dxa" w:w="2160"/>
          </w:tcPr>
          <w:p>
            <w:pPr>
              <w:pStyle w:val="null3"/>
            </w:pPr>
            <w:r>
              <w:rPr/>
              <w:t>情形</w:t>
            </w:r>
          </w:p>
        </w:tc>
        <w:tc>
          <w:tcPr>
            <w:tcW w:type="dxa" w:w="2160"/>
          </w:tcPr>
          <w:p>
            <w:pPr>
              <w:pStyle w:val="null3"/>
            </w:pPr>
            <w:r>
              <w:rPr/>
              <w:t>适用对象</w:t>
            </w:r>
          </w:p>
        </w:tc>
        <w:tc>
          <w:tcPr>
            <w:tcW w:type="dxa" w:w="1246"/>
          </w:tcPr>
          <w:p>
            <w:pPr>
              <w:pStyle w:val="null3"/>
            </w:pPr>
            <w:r>
              <w:rPr/>
              <w:t>价格扣除比例</w:t>
            </w:r>
          </w:p>
        </w:tc>
        <w:tc>
          <w:tcPr>
            <w:tcW w:type="dxa" w:w="2160"/>
          </w:tcPr>
          <w:p>
            <w:pPr>
              <w:pStyle w:val="null3"/>
            </w:pPr>
            <w:r>
              <w:rPr/>
              <w:t>计算公式</w:t>
            </w:r>
          </w:p>
        </w:tc>
      </w:tr>
      <w:tr>
        <w:tc>
          <w:tcPr>
            <w:tcW w:type="dxa" w:w="8307"/>
            <w:gridSpan w:val="5"/>
          </w:tcPr>
          <w:p>
            <w:pPr>
              <w:pStyle w:val="null3"/>
              <w:jc w:val="left"/>
            </w:pPr>
            <w:r>
              <w:rPr/>
              <w:t>注：（1）上述评标价仅用于计算价格分，成交金额以实际投标价为准。 （2）组成联合体的大中型企业和其他自然人、法人或者其他组织、与小型、微型企业之间不得存在投资关系。</w:t>
            </w:r>
          </w:p>
        </w:tc>
      </w:tr>
    </w:tbl>
    <w:p>
      <w:pPr>
        <w:pStyle w:val="null3"/>
      </w:pPr>
      <w:r>
        <w:br/>
      </w:r>
      <w:r>
        <w:br/>
      </w:r>
    </w:p>
    <w:p>
      <w:pPr>
        <w:pStyle w:val="null3"/>
        <w:ind w:firstLine="480"/>
      </w:pPr>
      <w:r>
        <w:rPr/>
        <w:t>（1）所称小型和微型企业应当符合以下条件：</w:t>
      </w:r>
    </w:p>
    <w:p>
      <w:pPr>
        <w:pStyle w:val="null3"/>
        <w:ind w:firstLine="480"/>
      </w:pPr>
      <w:r>
        <w:rPr/>
        <w:t>在中华人民共和国境内依法设立，依据国务院批准的中小企业划分标准确定的小型企业和微型企业，但与大企业的负责人为同一人，或者与大企业存在直接控股、管理关系的除外。</w:t>
      </w:r>
    </w:p>
    <w:p>
      <w:pPr>
        <w:pStyle w:val="null3"/>
        <w:ind w:firstLine="480"/>
      </w:pPr>
      <w:r>
        <w:rPr/>
        <w:t>符合中小企业划分标准的个体工商户，在政府采购活动中视同中小企业。</w:t>
      </w:r>
    </w:p>
    <w:p>
      <w:pPr>
        <w:pStyle w:val="null3"/>
        <w:ind w:firstLine="480"/>
      </w:pPr>
      <w:r>
        <w:rPr/>
        <w:t>提供本企业（属于小微企业）制造的货物或者提供其他小型或微型企业制造的货物/提供本企业（属于小微企业）承接的服务。</w:t>
      </w:r>
    </w:p>
    <w:p>
      <w:pPr>
        <w:pStyle w:val="null3"/>
        <w:ind w:firstLine="480"/>
      </w:pPr>
      <w:r>
        <w:rPr/>
        <w:t xml:space="preserve"> （2）符合中小企业扶持政策的投标人应填写《中小企业声明函》；监狱企业须投标人提供由监狱管理局、戒毒管理局（含新疆生产建设兵团）出具的属于监狱企业的证明文件；残疾人福利性单位应填写《残疾人福利性单位声明函》，否则不认定价格扣除。</w:t>
      </w:r>
    </w:p>
    <w:p>
      <w:pPr>
        <w:pStyle w:val="null3"/>
        <w:ind w:firstLine="480"/>
      </w:pPr>
      <w:r>
        <w:rPr/>
        <w:t>说明：投标人应当对其出具的《中小企业声明函》真实性负责，投标人出具的《中小企业声明函》内容不实的，属于提供虚假材料谋取中标。</w:t>
      </w:r>
    </w:p>
    <w:p>
      <w:pPr>
        <w:pStyle w:val="null3"/>
        <w:ind w:firstLine="480"/>
      </w:pPr>
      <w:r>
        <w:rPr/>
        <w:t xml:space="preserve"> （3）投标（响应）供应商统一在一份《中小企业声明函》中说明联合体各方的中小微情况：包括联合体各方均为小型、微型企业的，及中小微企业作为联合体一方参与政府采购活动，且共同投标协议书中约定，小型、微型企业的协议合同金额占到联合体协议合同总金额30%以上的。</w:t>
      </w:r>
    </w:p>
    <w:p>
      <w:pPr>
        <w:pStyle w:val="null3"/>
        <w:outlineLvl w:val="2"/>
      </w:pPr>
      <w:r>
        <w:rPr>
          <w:sz w:val="28"/>
          <w:b/>
        </w:rPr>
        <w:t>三、评审程序</w:t>
      </w:r>
    </w:p>
    <w:p>
      <w:pPr>
        <w:pStyle w:val="null3"/>
        <w:outlineLvl w:val="3"/>
      </w:pPr>
      <w:r>
        <w:rPr>
          <w:sz w:val="24"/>
          <w:b/>
        </w:rPr>
        <w:t>1.资格性审查和符合性审查</w:t>
      </w:r>
    </w:p>
    <w:p>
      <w:pPr>
        <w:pStyle w:val="null3"/>
        <w:ind w:firstLine="480"/>
      </w:pPr>
      <w:r>
        <w:rPr/>
        <w:t>资格性审查。公开招标采购项目开标结束后，采购人或采购代理机构应当依法对投标人的资格进行审查，以确定投标人是否具备投标资格。（详见后附表一资格性审查表）</w:t>
      </w:r>
    </w:p>
    <w:p>
      <w:pPr>
        <w:pStyle w:val="null3"/>
        <w:ind w:firstLine="480"/>
      </w:pPr>
      <w:r>
        <w:rPr/>
        <w:t>符合性审查。评标委员会依据招标文件的规定，从投标文件的有效性、完整性和对招标文件的响应程度进行审查，以确定是否对招标文件的实质性要求作出响应。（详见后附表二符合性审查表）</w:t>
      </w:r>
    </w:p>
    <w:p>
      <w:pPr>
        <w:pStyle w:val="null3"/>
        <w:ind w:firstLine="480"/>
      </w:pPr>
      <w:r>
        <w:rPr/>
        <w:t>资格性审查和符合性审查中凡有其中任意一项未通过的，评审结果为未通过，未通过资格性审查、符合性审查的投标人按无效投标处理。</w:t>
      </w:r>
    </w:p>
    <w:p>
      <w:pPr>
        <w:pStyle w:val="null3"/>
        <w:ind w:firstLine="480"/>
      </w:pPr>
      <w:r>
        <w:rPr/>
        <w:t>对各投标人进行资格审查和符合性审查过程中，对初步被认定为无效投标者，由评标委员会组长或采购人代表将集体意见及时告知投标当事人。</w:t>
      </w:r>
    </w:p>
    <w:p>
      <w:pPr>
        <w:pStyle w:val="null3"/>
        <w:ind w:firstLine="480"/>
      </w:pPr>
      <w:r>
        <w:rPr/>
        <w:t xml:space="preserve"> 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pStyle w:val="null3"/>
        <w:ind w:firstLine="480"/>
      </w:pPr>
      <w:r>
        <w:rPr/>
        <w:t>合格投标人不足3家的，不得评标。</w:t>
      </w:r>
    </w:p>
    <w:p>
      <w:pPr>
        <w:pStyle w:val="null3"/>
        <w:ind w:firstLine="480"/>
      </w:pPr>
      <w:r>
        <w:rPr/>
        <w:t>表一资格性审查表：</w:t>
      </w:r>
    </w:p>
    <w:p>
      <w:pPr>
        <w:pStyle w:val="null3"/>
      </w:pPr>
      <w:r>
        <w:rPr/>
        <w:t>采购包1（培训（会议）服务采购）：</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7416"/>
            <w:gridSpan w:val="2"/>
          </w:tcPr>
          <w:p>
            <w:pPr>
              <w:pStyle w:val="null3"/>
            </w:pPr>
            <w:r>
              <w:rPr/>
              <w:t xml:space="preserve"> 资格审查内容</w:t>
            </w:r>
          </w:p>
        </w:tc>
      </w:tr>
      <w:tr>
        <w:tc>
          <w:tcPr>
            <w:tcW w:type="dxa" w:w="890"/>
          </w:tcPr>
          <w:p>
            <w:pPr>
              <w:pStyle w:val="null3"/>
            </w:pPr>
            <w:r>
              <w:rPr/>
              <w:t>1</w:t>
            </w:r>
          </w:p>
        </w:tc>
        <w:tc>
          <w:tcPr>
            <w:tcW w:type="dxa" w:w="3178"/>
          </w:tcPr>
          <w:p>
            <w:pPr>
              <w:pStyle w:val="null3"/>
            </w:pPr>
            <w:r>
              <w:rPr/>
              <w:t>具有独立承担民事责任的能力</w:t>
            </w:r>
          </w:p>
        </w:tc>
        <w:tc>
          <w:tcPr>
            <w:tcW w:type="dxa" w:w="4238"/>
          </w:tcPr>
          <w:p>
            <w:pPr>
              <w:pStyle w:val="null3"/>
            </w:pPr>
            <w:r>
              <w:rPr/>
              <w:t>是在中华人民共和国境内注册的法人或其他组织或自然人，投标时提交有效的营业执照（或事业法人登记证或社会团体登记证或民办非企业单位登记证或身份证等相关证明）副本复印件。（如国家另有规定的，则从其规定。如供应商为分支机构，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tc>
          <w:tcPr>
            <w:tcW w:type="dxa" w:w="890"/>
          </w:tcPr>
          <w:p>
            <w:pPr>
              <w:pStyle w:val="null3"/>
            </w:pPr>
            <w:r>
              <w:rPr/>
              <w:t>2</w:t>
            </w:r>
          </w:p>
        </w:tc>
        <w:tc>
          <w:tcPr>
            <w:tcW w:type="dxa" w:w="3178"/>
          </w:tcPr>
          <w:p>
            <w:pPr>
              <w:pStyle w:val="null3"/>
            </w:pPr>
            <w:r>
              <w:rPr/>
              <w:t>有依法缴纳税收和社会保障资金的良好记录</w:t>
            </w:r>
          </w:p>
        </w:tc>
        <w:tc>
          <w:tcPr>
            <w:tcW w:type="dxa" w:w="4238"/>
          </w:tcPr>
          <w:p>
            <w:pPr>
              <w:pStyle w:val="null3"/>
            </w:pPr>
            <w:r>
              <w:rPr/>
              <w:t>提供书面声明。</w:t>
            </w:r>
          </w:p>
        </w:tc>
      </w:tr>
      <w:tr>
        <w:tc>
          <w:tcPr>
            <w:tcW w:type="dxa" w:w="890"/>
          </w:tcPr>
          <w:p>
            <w:pPr>
              <w:pStyle w:val="null3"/>
            </w:pPr>
            <w:r>
              <w:rPr/>
              <w:t>3</w:t>
            </w:r>
          </w:p>
        </w:tc>
        <w:tc>
          <w:tcPr>
            <w:tcW w:type="dxa" w:w="3178"/>
          </w:tcPr>
          <w:p>
            <w:pPr>
              <w:pStyle w:val="null3"/>
            </w:pPr>
            <w:r>
              <w:rPr/>
              <w:t>具有良好的商业信誉和健全的财务会计制度</w:t>
            </w:r>
          </w:p>
        </w:tc>
        <w:tc>
          <w:tcPr>
            <w:tcW w:type="dxa" w:w="4238"/>
          </w:tcPr>
          <w:p>
            <w:pPr>
              <w:pStyle w:val="null3"/>
            </w:pPr>
            <w:r>
              <w:rPr/>
              <w:t>提供书面声明。</w:t>
            </w:r>
          </w:p>
        </w:tc>
      </w:tr>
      <w:tr>
        <w:tc>
          <w:tcPr>
            <w:tcW w:type="dxa" w:w="890"/>
          </w:tcPr>
          <w:p>
            <w:pPr>
              <w:pStyle w:val="null3"/>
            </w:pPr>
            <w:r>
              <w:rPr/>
              <w:t>4</w:t>
            </w:r>
          </w:p>
        </w:tc>
        <w:tc>
          <w:tcPr>
            <w:tcW w:type="dxa" w:w="3178"/>
          </w:tcPr>
          <w:p>
            <w:pPr>
              <w:pStyle w:val="null3"/>
            </w:pPr>
            <w:r>
              <w:rPr/>
              <w:t>履行合同所必需的设备和专业技术能力</w:t>
            </w:r>
          </w:p>
        </w:tc>
        <w:tc>
          <w:tcPr>
            <w:tcW w:type="dxa" w:w="4238"/>
          </w:tcPr>
          <w:p>
            <w:pPr>
              <w:pStyle w:val="null3"/>
            </w:pPr>
            <w:r>
              <w:rPr/>
              <w:t>提供书面声明。</w:t>
            </w:r>
          </w:p>
        </w:tc>
      </w:tr>
      <w:tr>
        <w:tc>
          <w:tcPr>
            <w:tcW w:type="dxa" w:w="890"/>
          </w:tcPr>
          <w:p>
            <w:pPr>
              <w:pStyle w:val="null3"/>
            </w:pPr>
            <w:r>
              <w:rPr/>
              <w:t>5</w:t>
            </w:r>
          </w:p>
        </w:tc>
        <w:tc>
          <w:tcPr>
            <w:tcW w:type="dxa" w:w="3178"/>
          </w:tcPr>
          <w:p>
            <w:pPr>
              <w:pStyle w:val="null3"/>
            </w:pPr>
            <w:r>
              <w:rPr/>
              <w:t>参加采购活动前3年内，在经营活动中没有重大违法记录</w:t>
            </w:r>
          </w:p>
        </w:tc>
        <w:tc>
          <w:tcPr>
            <w:tcW w:type="dxa" w:w="4238"/>
          </w:tcPr>
          <w:p>
            <w:pPr>
              <w:pStyle w:val="null3"/>
            </w:pPr>
            <w:r>
              <w:rPr/>
              <w:t>参照投标（报价）函相关承诺格式内容。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c>
          <w:tcPr>
            <w:tcW w:type="dxa" w:w="890"/>
          </w:tcPr>
          <w:p>
            <w:pPr>
              <w:pStyle w:val="null3"/>
            </w:pPr>
            <w:r>
              <w:rPr/>
              <w:t>6</w:t>
            </w:r>
          </w:p>
        </w:tc>
        <w:tc>
          <w:tcPr>
            <w:tcW w:type="dxa" w:w="3178"/>
          </w:tcPr>
          <w:p>
            <w:pPr>
              <w:pStyle w:val="null3"/>
            </w:pPr>
            <w:r>
              <w:rPr/>
              <w:t>信用记录</w:t>
            </w:r>
          </w:p>
        </w:tc>
        <w:tc>
          <w:tcPr>
            <w:tcW w:type="dxa" w:w="4238"/>
          </w:tcPr>
          <w:p>
            <w:pPr>
              <w:pStyle w:val="null3"/>
            </w:pPr>
            <w:r>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采购代理机构于投标（响应）截止时间当天在“信用中国”网站（www.creditchina.gov.cn）及中国政府采购网（http：//www.ccgp.gov.cn/）查询结果为准，如相关失信记录已失效，供应商需提供相关证明资料）。</w:t>
            </w:r>
          </w:p>
        </w:tc>
      </w:tr>
      <w:tr>
        <w:tc>
          <w:tcPr>
            <w:tcW w:type="dxa" w:w="890"/>
          </w:tcPr>
          <w:p>
            <w:pPr>
              <w:pStyle w:val="null3"/>
            </w:pPr>
            <w:r>
              <w:rPr/>
              <w:t>7</w:t>
            </w:r>
          </w:p>
        </w:tc>
        <w:tc>
          <w:tcPr>
            <w:tcW w:type="dxa" w:w="3178"/>
          </w:tcPr>
          <w:p>
            <w:pPr>
              <w:pStyle w:val="null3"/>
            </w:pPr>
            <w:r>
              <w:rPr/>
              <w:t>供应商必须符合法律、行政法规规定的其他条件</w:t>
            </w:r>
          </w:p>
        </w:tc>
        <w:tc>
          <w:tcPr>
            <w:tcW w:type="dxa" w:w="4238"/>
          </w:tcPr>
          <w:p>
            <w:pPr>
              <w:pStyle w:val="null3"/>
            </w:pPr>
            <w:r>
              <w:rPr/>
              <w:t>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投标（报价） 函相关承诺要求内容。</w:t>
            </w:r>
          </w:p>
        </w:tc>
      </w:tr>
      <w:tr>
        <w:tc>
          <w:tcPr>
            <w:tcW w:type="dxa" w:w="890"/>
          </w:tcPr>
          <w:p>
            <w:pPr>
              <w:pStyle w:val="null3"/>
            </w:pPr>
            <w:r>
              <w:rPr/>
              <w:t>8</w:t>
            </w:r>
          </w:p>
        </w:tc>
        <w:tc>
          <w:tcPr>
            <w:tcW w:type="dxa" w:w="3178"/>
          </w:tcPr>
          <w:p>
            <w:pPr>
              <w:pStyle w:val="null3"/>
            </w:pPr>
            <w:r>
              <w:rPr/>
              <w:t>本采购包专门面向中小企业采购</w:t>
            </w:r>
          </w:p>
        </w:tc>
        <w:tc>
          <w:tcPr>
            <w:tcW w:type="dxa" w:w="4238"/>
          </w:tcPr>
          <w:p>
            <w:pPr>
              <w:pStyle w:val="null3"/>
            </w:pPr>
            <w:r>
              <w:rPr/>
              <w:t>本项目属于专门面向中小企业采购。</w:t>
            </w:r>
          </w:p>
        </w:tc>
      </w:tr>
    </w:tbl>
    <w:p>
      <w:pPr>
        <w:pStyle w:val="null3"/>
        <w:ind w:firstLine="480"/>
      </w:pPr>
      <w:r>
        <w:rPr/>
        <w:t>表二符合性审查表：</w:t>
      </w:r>
    </w:p>
    <w:p>
      <w:pPr>
        <w:pStyle w:val="null3"/>
      </w:pPr>
      <w:r>
        <w:rPr/>
        <w:t>采购包1（培训（会议）服务采购）：</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3178"/>
          </w:tcPr>
          <w:p>
            <w:pPr>
              <w:pStyle w:val="null3"/>
            </w:pPr>
            <w:r>
              <w:rPr/>
              <w:t xml:space="preserve"> 评审点要求概况</w:t>
            </w:r>
          </w:p>
        </w:tc>
        <w:tc>
          <w:tcPr>
            <w:tcW w:type="dxa" w:w="4238"/>
          </w:tcPr>
          <w:p>
            <w:pPr>
              <w:pStyle w:val="null3"/>
            </w:pPr>
            <w:r>
              <w:rPr/>
              <w:t xml:space="preserve"> 评审点具体描述</w:t>
            </w:r>
          </w:p>
        </w:tc>
      </w:tr>
      <w:tr>
        <w:tc>
          <w:tcPr>
            <w:tcW w:type="dxa" w:w="890"/>
          </w:tcPr>
          <w:p>
            <w:pPr>
              <w:pStyle w:val="null3"/>
            </w:pPr>
            <w:r>
              <w:rPr/>
              <w:t>1</w:t>
            </w:r>
          </w:p>
        </w:tc>
        <w:tc>
          <w:tcPr>
            <w:tcW w:type="dxa" w:w="3178"/>
          </w:tcPr>
          <w:p>
            <w:pPr>
              <w:pStyle w:val="null3"/>
            </w:pPr>
            <w:r>
              <w:rPr/>
              <w:t>投标函</w:t>
            </w:r>
          </w:p>
        </w:tc>
        <w:tc>
          <w:tcPr>
            <w:tcW w:type="dxa" w:w="4238"/>
          </w:tcPr>
          <w:p>
            <w:pPr>
              <w:pStyle w:val="null3"/>
            </w:pPr>
            <w:r>
              <w:rPr/>
              <w:t>按对应格式文件填写、签署、盖章。</w:t>
            </w:r>
          </w:p>
        </w:tc>
      </w:tr>
      <w:tr>
        <w:tc>
          <w:tcPr>
            <w:tcW w:type="dxa" w:w="890"/>
          </w:tcPr>
          <w:p>
            <w:pPr>
              <w:pStyle w:val="null3"/>
            </w:pPr>
            <w:r>
              <w:rPr/>
              <w:t>2</w:t>
            </w:r>
          </w:p>
        </w:tc>
        <w:tc>
          <w:tcPr>
            <w:tcW w:type="dxa" w:w="3178"/>
          </w:tcPr>
          <w:p>
            <w:pPr>
              <w:pStyle w:val="null3"/>
            </w:pPr>
            <w:r>
              <w:rPr/>
              <w:t>法定代表人证明书或授权委托书</w:t>
            </w:r>
          </w:p>
        </w:tc>
        <w:tc>
          <w:tcPr>
            <w:tcW w:type="dxa" w:w="4238"/>
          </w:tcPr>
          <w:p>
            <w:pPr>
              <w:pStyle w:val="null3"/>
            </w:pPr>
            <w:r>
              <w:rPr/>
              <w:t>按对应格式文件签署、盖章。</w:t>
            </w:r>
          </w:p>
        </w:tc>
      </w:tr>
      <w:tr>
        <w:tc>
          <w:tcPr>
            <w:tcW w:type="dxa" w:w="890"/>
          </w:tcPr>
          <w:p>
            <w:pPr>
              <w:pStyle w:val="null3"/>
            </w:pPr>
            <w:r>
              <w:rPr/>
              <w:t>3</w:t>
            </w:r>
          </w:p>
        </w:tc>
        <w:tc>
          <w:tcPr>
            <w:tcW w:type="dxa" w:w="3178"/>
          </w:tcPr>
          <w:p>
            <w:pPr>
              <w:pStyle w:val="null3"/>
            </w:pPr>
            <w:r>
              <w:rPr/>
              <w:t>报价要求</w:t>
            </w:r>
          </w:p>
        </w:tc>
        <w:tc>
          <w:tcPr>
            <w:tcW w:type="dxa" w:w="4238"/>
          </w:tcPr>
          <w:p>
            <w:pPr>
              <w:pStyle w:val="null3"/>
            </w:pPr>
            <w:r>
              <w:rPr/>
              <w:t>投标报价是固定价是唯一的，且在报价范围内。</w:t>
            </w:r>
          </w:p>
        </w:tc>
      </w:tr>
      <w:tr>
        <w:tc>
          <w:tcPr>
            <w:tcW w:type="dxa" w:w="890"/>
          </w:tcPr>
          <w:p>
            <w:pPr>
              <w:pStyle w:val="null3"/>
            </w:pPr>
            <w:r>
              <w:rPr/>
              <w:t>4</w:t>
            </w:r>
          </w:p>
        </w:tc>
        <w:tc>
          <w:tcPr>
            <w:tcW w:type="dxa" w:w="3178"/>
          </w:tcPr>
          <w:p>
            <w:pPr>
              <w:pStyle w:val="null3"/>
            </w:pPr>
            <w:r>
              <w:rPr/>
              <w:t>采购代理服务费支付承诺书</w:t>
            </w:r>
          </w:p>
        </w:tc>
        <w:tc>
          <w:tcPr>
            <w:tcW w:type="dxa" w:w="4238"/>
          </w:tcPr>
          <w:p>
            <w:pPr>
              <w:pStyle w:val="null3"/>
            </w:pPr>
            <w:r>
              <w:rPr/>
              <w:t>已按招标文件要求提交采购代理服务费支付承诺书。</w:t>
            </w:r>
          </w:p>
        </w:tc>
      </w:tr>
      <w:tr>
        <w:tc>
          <w:tcPr>
            <w:tcW w:type="dxa" w:w="890"/>
          </w:tcPr>
          <w:p>
            <w:pPr>
              <w:pStyle w:val="null3"/>
            </w:pPr>
            <w:r>
              <w:rPr/>
              <w:t>5</w:t>
            </w:r>
          </w:p>
        </w:tc>
        <w:tc>
          <w:tcPr>
            <w:tcW w:type="dxa" w:w="3178"/>
          </w:tcPr>
          <w:p>
            <w:pPr>
              <w:pStyle w:val="null3"/>
            </w:pPr>
            <w:r>
              <w:rPr/>
              <w:t>带★条款</w:t>
            </w:r>
          </w:p>
        </w:tc>
        <w:tc>
          <w:tcPr>
            <w:tcW w:type="dxa" w:w="4238"/>
          </w:tcPr>
          <w:p>
            <w:pPr>
              <w:pStyle w:val="null3"/>
            </w:pPr>
            <w:r>
              <w:rPr/>
              <w:t>满足招标文件要求。</w:t>
            </w:r>
          </w:p>
        </w:tc>
      </w:tr>
      <w:tr>
        <w:tc>
          <w:tcPr>
            <w:tcW w:type="dxa" w:w="890"/>
          </w:tcPr>
          <w:p>
            <w:pPr>
              <w:pStyle w:val="null3"/>
            </w:pPr>
            <w:r>
              <w:rPr/>
              <w:t>6</w:t>
            </w:r>
          </w:p>
        </w:tc>
        <w:tc>
          <w:tcPr>
            <w:tcW w:type="dxa" w:w="3178"/>
          </w:tcPr>
          <w:p>
            <w:pPr>
              <w:pStyle w:val="null3"/>
            </w:pPr>
            <w:r>
              <w:rPr/>
              <w:t>其他</w:t>
            </w:r>
          </w:p>
        </w:tc>
        <w:tc>
          <w:tcPr>
            <w:tcW w:type="dxa" w:w="4238"/>
          </w:tcPr>
          <w:p>
            <w:pPr>
              <w:pStyle w:val="null3"/>
            </w:pPr>
            <w:r>
              <w:rPr/>
              <w:t>法律、法规和招标文件规定的其他投标无效情形。</w:t>
            </w:r>
          </w:p>
        </w:tc>
      </w:tr>
    </w:tbl>
    <w:p>
      <w:pPr>
        <w:pStyle w:val="null3"/>
        <w:outlineLvl w:val="3"/>
      </w:pPr>
      <w:r>
        <w:rPr>
          <w:sz w:val="24"/>
          <w:b/>
        </w:rPr>
        <w:t>2.投标文件澄清</w:t>
      </w:r>
    </w:p>
    <w:p>
      <w:pPr>
        <w:pStyle w:val="null3"/>
        <w:ind w:firstLine="480"/>
      </w:pPr>
      <w:r>
        <w:rPr/>
        <w:t xml:space="preserve"> 2.1对于投标文件中含义不明确、同类问题表述不一致或者有明显文字和计算错误的内容，评标委员会应当在评审过程中发起在线澄清，要求投标人针对价格或内容做出必要的澄清、说明或补正。代理机构可根据开标环节记录的授权代表人联系方式发送短信提醒或电话告知。</w:t>
      </w:r>
    </w:p>
    <w:p>
      <w:pPr>
        <w:pStyle w:val="null3"/>
        <w:ind w:firstLine="480"/>
      </w:pPr>
      <w:r>
        <w:rPr/>
        <w:t>投标人需登录广东政府采购智慧云平台项目采购系统的等候大厅，在规定时间内完成澄清（响应），并加盖电子印章。</w:t>
      </w:r>
    </w:p>
    <w:p>
      <w:pPr>
        <w:pStyle w:val="null3"/>
        <w:ind w:firstLine="480"/>
      </w:pPr>
      <w:r>
        <w:rPr/>
        <w:t>若因投标人联系方式错误未接收短信、未接听电话或超时未进行澄清（响应）造成的不利后果由供应商自行承担。投标人的澄清、说明或者补正不得超出投标文件的范围或者改变投标文件的实质性内容。</w:t>
      </w:r>
    </w:p>
    <w:p>
      <w:pPr>
        <w:pStyle w:val="null3"/>
        <w:ind w:firstLine="480"/>
      </w:pPr>
      <w:r>
        <w:rPr/>
        <w:t>2.2评标委员会不接受投标人主动提出的澄清、说明或补正。</w:t>
      </w:r>
    </w:p>
    <w:p>
      <w:pPr>
        <w:pStyle w:val="null3"/>
        <w:ind w:firstLine="480"/>
      </w:pPr>
      <w:r>
        <w:rPr/>
        <w:t>2.3评标委员会对投标人提交的澄清、说明或补正有疑问的，可以要求投标人进一步澄清、说明或补正。</w:t>
      </w:r>
    </w:p>
    <w:p>
      <w:pPr>
        <w:pStyle w:val="null3"/>
        <w:outlineLvl w:val="3"/>
      </w:pPr>
      <w:r>
        <w:rPr>
          <w:sz w:val="24"/>
          <w:b/>
        </w:rPr>
        <w:t>3.详细评审</w:t>
      </w:r>
    </w:p>
    <w:p>
      <w:pPr>
        <w:pStyle w:val="null3"/>
      </w:pPr>
      <w:r>
        <w:rPr/>
        <w:t>采购包1(培训（会议）服务采购):</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pStyle w:val="null3"/>
              <w:jc w:val="center"/>
            </w:pPr>
            <w:r>
              <w:rPr/>
              <w:t>评审因素</w:t>
            </w:r>
          </w:p>
        </w:tc>
        <w:tc>
          <w:tcPr>
            <w:tcW w:type="dxa" w:w="7383"/>
            <w:gridSpan w:val="2"/>
          </w:tcPr>
          <w:p>
            <w:pPr>
              <w:pStyle w:val="null3"/>
              <w:jc w:val="center"/>
            </w:pPr>
            <w:r>
              <w:rPr/>
              <w:t>评审标准</w:t>
            </w:r>
          </w:p>
        </w:tc>
      </w:tr>
      <w:tr>
        <w:tc>
          <w:tcPr>
            <w:tcW w:type="dxa" w:w="922"/>
            <w:gridSpan w:val="2"/>
          </w:tcPr>
          <w:p>
            <w:pPr>
              <w:pStyle w:val="null3"/>
              <w:jc w:val="center"/>
            </w:pPr>
            <w:r>
              <w:rPr/>
              <w:t>分值构成</w:t>
            </w:r>
          </w:p>
        </w:tc>
        <w:tc>
          <w:tcPr>
            <w:tcW w:type="dxa" w:w="7383"/>
            <w:gridSpan w:val="2"/>
          </w:tcPr>
          <w:p>
            <w:pPr>
              <w:pStyle w:val="null3"/>
            </w:pPr>
            <w:r>
              <w:rPr/>
              <w:t>商务部分25.0分</w:t>
            </w:r>
          </w:p>
          <w:p>
            <w:pPr>
              <w:pStyle w:val="null3"/>
            </w:pPr>
            <w:r>
              <w:rPr/>
              <w:t>技术部分60.0分</w:t>
            </w:r>
          </w:p>
          <w:p>
            <w:pPr>
              <w:pStyle w:val="null3"/>
            </w:pPr>
            <w:r>
              <w:rPr/>
              <w:t>报价得分15.0分</w:t>
            </w:r>
          </w:p>
        </w:tc>
      </w:tr>
      <w:tr>
        <w:tc>
          <w:tcPr>
            <w:tcW w:type="dxa" w:w="922"/>
            <w:gridSpan w:val="2"/>
            <w:vMerge w:val="restart"/>
          </w:tcPr>
          <w:p>
            <w:pPr>
              <w:pStyle w:val="null3"/>
              <w:jc w:val="center"/>
            </w:pPr>
            <w:r>
              <w:rPr/>
              <w:t>技术部分</w:t>
            </w:r>
          </w:p>
        </w:tc>
        <w:tc>
          <w:tcPr>
            <w:tcW w:type="dxa" w:w="2307"/>
          </w:tcPr>
          <w:p>
            <w:pPr>
              <w:pStyle w:val="null3"/>
              <w:jc w:val="left"/>
            </w:pPr>
            <w:r>
              <w:rPr/>
              <w:t>技术响应程度 (15.0分)</w:t>
            </w:r>
          </w:p>
        </w:tc>
        <w:tc>
          <w:tcPr>
            <w:tcW w:type="dxa" w:w="5076"/>
          </w:tcPr>
          <w:p>
            <w:pPr>
              <w:pStyle w:val="null3"/>
              <w:jc w:val="left"/>
            </w:pPr>
            <w:r>
              <w:rPr/>
              <w:t>1.对招标文件《第二章 采购需求》中标注“▲”的技术标准与要求的响应情况进行评审（共3项）：完全满足或优于招标文件要求得3分，每负偏离一项扣1分，最低扣至0分止。 2.对招标文件《第二章 采购需求》中非标注“▲”的技术标准与要求的响应情况进行评审：完全满足或优于招标文件要求得12分，每负偏离一项扣0.5分，累计扣分达到8分或以上，统一得基础分4分。</w:t>
            </w:r>
          </w:p>
        </w:tc>
      </w:tr>
      <w:tr>
        <w:tc>
          <w:tcPr>
            <w:tcW w:type="dxa" w:w="922"/>
            <w:gridSpan w:val="2"/>
            <w:vMerge/>
          </w:tcPr>
          <w:p/>
        </w:tc>
        <w:tc>
          <w:tcPr>
            <w:tcW w:type="dxa" w:w="2307"/>
          </w:tcPr>
          <w:p>
            <w:pPr>
              <w:pStyle w:val="null3"/>
              <w:jc w:val="left"/>
            </w:pPr>
            <w:r>
              <w:rPr/>
              <w:t>对项目的理解 (10.0分)</w:t>
            </w:r>
          </w:p>
        </w:tc>
        <w:tc>
          <w:tcPr>
            <w:tcW w:type="dxa" w:w="5076"/>
          </w:tcPr>
          <w:p>
            <w:pPr>
              <w:pStyle w:val="null3"/>
              <w:jc w:val="left"/>
            </w:pPr>
            <w:r>
              <w:rPr/>
              <w:t>根据投标人针对本项目的理解（涵盖但不限于对项目目标的准确把握、对项目重点和难点的深入分析、以及对项目要求进行正确和合理的详细阐述等方面）进行评审： 1.精准把握项目目标，清晰阐述各阶段目标；深入剖析重难点，识别关键问题与挑战并提出有效策略；准确阐述项目要求，确保方案可行有效，得10分； 2.较精准把握目标，较清晰阐述阶段目标；较深入剖析重难点，识别问题挑战并提出相应策略；较准确阐述要求，确保方案较可行有效，得7分； 3.基本把握目标，基本清晰阐述阶段目标；基本深入剖析重难点，识别问题挑战并提出策略；基本准确阐述要求，确保方案基本可行有效，得4分； 4.未明确把握目标，未清晰阐述阶段目标；缺乏重难点剖析，无法识别问题挑战，未提策略；未准确理解要求，方案缺乏可行性和有效性，得1分。 5.未提供不得分。</w:t>
            </w:r>
          </w:p>
        </w:tc>
      </w:tr>
      <w:tr>
        <w:tc>
          <w:tcPr>
            <w:tcW w:type="dxa" w:w="922"/>
            <w:gridSpan w:val="2"/>
            <w:vMerge/>
          </w:tcPr>
          <w:p/>
        </w:tc>
        <w:tc>
          <w:tcPr>
            <w:tcW w:type="dxa" w:w="2307"/>
          </w:tcPr>
          <w:p>
            <w:pPr>
              <w:pStyle w:val="null3"/>
              <w:jc w:val="left"/>
            </w:pPr>
            <w:r>
              <w:rPr/>
              <w:t>项目实施方案 (20.0分)</w:t>
            </w:r>
          </w:p>
        </w:tc>
        <w:tc>
          <w:tcPr>
            <w:tcW w:type="dxa" w:w="5076"/>
          </w:tcPr>
          <w:p>
            <w:pPr>
              <w:pStyle w:val="null3"/>
              <w:jc w:val="left"/>
            </w:pPr>
            <w:r>
              <w:rPr/>
              <w:t>根据投标人针对本项目的具体实施方案（涵盖但不限于服务流程的详细步骤、具体项目的详细服务计划及提供服务的具体措施等方面的详细介绍和说明）进行评审： 1.实施方案针对性强，能够紧密契合项目需求，提出了详尽且具体的服务流程、服务计划及服务措施，展现出全面而细致的实施方案，得20分； 2.实施方案针对性较强，能够紧密契合项目需求，提出了详尽且具体的服务流程、服务计划、服务措施，展现出较为全面而细致的实施方案，得15分； 3.实施方案针对性一般，提出了服务流程、服务计划、服务措施、策划工作安排及实现手段的方法，但内容较为简略，缺乏详尽细节和深度，得10分； 4.实施方案针对性差，服务流程、服务计划、服务措施不够合理、完整，得5分； 5.未提供不得分。</w:t>
            </w:r>
          </w:p>
        </w:tc>
      </w:tr>
      <w:tr>
        <w:tc>
          <w:tcPr>
            <w:tcW w:type="dxa" w:w="922"/>
            <w:gridSpan w:val="2"/>
            <w:vMerge/>
          </w:tcPr>
          <w:p/>
        </w:tc>
        <w:tc>
          <w:tcPr>
            <w:tcW w:type="dxa" w:w="2307"/>
          </w:tcPr>
          <w:p>
            <w:pPr>
              <w:pStyle w:val="null3"/>
              <w:jc w:val="left"/>
            </w:pPr>
            <w:r>
              <w:rPr/>
              <w:t>保障措施 (15.0分)</w:t>
            </w:r>
          </w:p>
        </w:tc>
        <w:tc>
          <w:tcPr>
            <w:tcW w:type="dxa" w:w="5076"/>
          </w:tcPr>
          <w:p>
            <w:pPr>
              <w:pStyle w:val="null3"/>
              <w:jc w:val="left"/>
            </w:pPr>
            <w:r>
              <w:rPr/>
              <w:t>根据投标人针对本项目的保障措施（涵盖但不限于具体保障机制、措施、突发事件应急服务保障及处理方案、项目实施过程中可预见风险及其具体解决办法等）进行评审： 1.保障措施针对性强，针对服务关键节点设具体措施，全面预评估潜在风险并制定防控措施，尤其对培训期间因客观原因无法安排入住原定酒店等情况提出科学、有效的应对方案，能有效防风险、保服务连续稳定，得15分； 2.保障措施针对性较强，针对服务关键节点设具体措施，全面预评估潜在风险并制定防控措施，能够较好地应对培训期间因客观原因无法安排入住原定酒店等情况，能较有效防风险、保服务连续稳定，得11分； 3.投标人有一定保障措施，对关键节点采取行动，能提出风险点，但防控措施简单，缺系统性和深度，对培训期间因客观原因无法安排入住原定酒店等情况应对措施不到位，应对风险效果有限，得8分； 4.投标人有基本保障措施，列举风险却未制定具体防控措施，缺实操性和有效性，得4分； 5.未提供不得分。</w:t>
            </w:r>
          </w:p>
        </w:tc>
      </w:tr>
      <w:tr>
        <w:tc>
          <w:tcPr>
            <w:tcW w:type="dxa" w:w="922"/>
            <w:gridSpan w:val="2"/>
            <w:vMerge w:val="restart"/>
          </w:tcPr>
          <w:p>
            <w:pPr>
              <w:pStyle w:val="null3"/>
              <w:jc w:val="center"/>
            </w:pPr>
            <w:r>
              <w:rPr/>
              <w:t>商务部分</w:t>
            </w:r>
          </w:p>
        </w:tc>
        <w:tc>
          <w:tcPr>
            <w:tcW w:type="dxa" w:w="2307"/>
          </w:tcPr>
          <w:p>
            <w:pPr>
              <w:pStyle w:val="null3"/>
              <w:jc w:val="left"/>
            </w:pPr>
            <w:r>
              <w:rPr/>
              <w:t>同类项目经验 (10.0分)</w:t>
            </w:r>
          </w:p>
        </w:tc>
        <w:tc>
          <w:tcPr>
            <w:tcW w:type="dxa" w:w="5076"/>
          </w:tcPr>
          <w:p>
            <w:pPr>
              <w:pStyle w:val="null3"/>
              <w:jc w:val="left"/>
            </w:pPr>
            <w:r>
              <w:rPr/>
              <w:t>根据投标人自2022年1月1日（以合同签订时间为准）起至今所承接的同类服务项目(如会议服务、研学活动等)，每提供1个得1分，最高得10分。 注：需提供合同扫描件（若合同中未能明确体现具体合同内容，则须提供经甲方盖章确认的相关证明材料），未提供者将不得分。</w:t>
            </w:r>
          </w:p>
        </w:tc>
      </w:tr>
      <w:tr>
        <w:tc>
          <w:tcPr>
            <w:tcW w:type="dxa" w:w="922"/>
            <w:gridSpan w:val="2"/>
            <w:vMerge/>
          </w:tcPr>
          <w:p/>
        </w:tc>
        <w:tc>
          <w:tcPr>
            <w:tcW w:type="dxa" w:w="2307"/>
          </w:tcPr>
          <w:p>
            <w:pPr>
              <w:pStyle w:val="null3"/>
              <w:jc w:val="left"/>
            </w:pPr>
            <w:r>
              <w:rPr/>
              <w:t>客户满意度情况 (5.0分)</w:t>
            </w:r>
          </w:p>
        </w:tc>
        <w:tc>
          <w:tcPr>
            <w:tcW w:type="dxa" w:w="5076"/>
          </w:tcPr>
          <w:p>
            <w:pPr>
              <w:pStyle w:val="null3"/>
              <w:jc w:val="left"/>
            </w:pPr>
            <w:r>
              <w:rPr/>
              <w:t>上述有效业绩项目中有获得合同的甲方对其服务质量评价，且评价内容须为满意或优等类似的正面满意度评价材料，需加盖甲方单位公章或部门章，每个得1分，最高得5分。 注：需提供证明材料扫描件，加盖供应商单位公章；如非经认定为有效项目业绩，则对应项目评价材料不得分。</w:t>
            </w:r>
          </w:p>
        </w:tc>
      </w:tr>
      <w:tr>
        <w:tc>
          <w:tcPr>
            <w:tcW w:type="dxa" w:w="922"/>
            <w:gridSpan w:val="2"/>
            <w:vMerge/>
          </w:tcPr>
          <w:p/>
        </w:tc>
        <w:tc>
          <w:tcPr>
            <w:tcW w:type="dxa" w:w="2307"/>
          </w:tcPr>
          <w:p>
            <w:pPr>
              <w:pStyle w:val="null3"/>
              <w:jc w:val="left"/>
            </w:pPr>
            <w:r>
              <w:rPr/>
              <w:t>项目服务团队成员 (10.0分)</w:t>
            </w:r>
          </w:p>
        </w:tc>
        <w:tc>
          <w:tcPr>
            <w:tcW w:type="dxa" w:w="5076"/>
          </w:tcPr>
          <w:p>
            <w:pPr>
              <w:pStyle w:val="null3"/>
              <w:jc w:val="left"/>
            </w:pPr>
            <w:r>
              <w:rPr/>
              <w:t>本项目服务团队的组织架构是否具备针对性和科学性，人员配置（包括但不限于项目负责人、相关专职服务人员、辅助服务人员等，且总人数需达到 10 人及以上）是否详尽具体，且是否全面满足项目需求进行评审： 1.人员组织架构：针对项目需求设计，逻辑清晰、分工明确，岗位完全匹配项目全流程需求且总人数≥10 人，得 10 分； 2.人员组织架构：基本贴合项目需求，框架合理，但部分模块分工可优化；岗位基本满足项目需求且总人数≥10 人，得 6 分； 3.人员组织架构：与项目需求关联性较弱，框架松散，但岗位设置与项目匹配度低且人员总人数≥10 人，得 2 分； 注：需提交人员配置清单、服务人员工作年限等证明材料，以及在本单位任职的劳动合同扫描件。未提供上述材料者不得分。</w:t>
            </w:r>
          </w:p>
        </w:tc>
      </w:tr>
      <w:tr>
        <w:tc>
          <w:tcPr>
            <w:tcW w:type="dxa" w:w="922"/>
            <w:gridSpan w:val="2"/>
          </w:tcPr>
          <w:p>
            <w:pPr>
              <w:pStyle w:val="null3"/>
              <w:jc w:val="center"/>
            </w:pPr>
            <w:r>
              <w:rPr/>
              <w:t>投标报价</w:t>
            </w:r>
          </w:p>
        </w:tc>
        <w:tc>
          <w:tcPr>
            <w:tcW w:type="dxa" w:w="2307"/>
          </w:tcPr>
          <w:p>
            <w:pPr>
              <w:pStyle w:val="null3"/>
              <w:jc w:val="left"/>
            </w:pPr>
            <w:r>
              <w:rPr/>
              <w:t>投标报价得分 (15.0分)</w:t>
            </w:r>
          </w:p>
        </w:tc>
        <w:tc>
          <w:tcPr>
            <w:tcW w:type="dxa" w:w="5076"/>
          </w:tcPr>
          <w:p>
            <w:pPr>
              <w:pStyle w:val="null3"/>
              <w:jc w:val="left"/>
            </w:pPr>
            <w:r>
              <w:rPr/>
              <w:t>投标报价得分＝（评标基准价/投标报价）×价格分值（注：满足招标文件要求且投标价格最低的投标报价为评标基准价。）最低报价不是中标的唯一依据。【注：满足招标文件要求且“XXXX”报价最低的为评标基准价。如：投标报价XXXX 20%为报价最低，评标基准价为20%，得满分 】。因落实政府采购政策进行价格调整的，以调整后的价格计算评标基准价和投标报价。</w:t>
            </w:r>
          </w:p>
        </w:tc>
      </w:tr>
    </w:tbl>
    <w:p>
      <w:pPr>
        <w:pStyle w:val="null3"/>
        <w:outlineLvl w:val="3"/>
      </w:pPr>
      <w:r>
        <w:rPr>
          <w:sz w:val="24"/>
          <w:b/>
        </w:rPr>
        <w:t>4.汇总、排序</w:t>
      </w:r>
    </w:p>
    <w:p>
      <w:pPr>
        <w:pStyle w:val="null3"/>
      </w:pPr>
      <w:r>
        <w:rPr/>
        <w:t>采购包1：</w:t>
      </w:r>
    </w:p>
    <w:p>
      <w:pPr>
        <w:pStyle w:val="null3"/>
      </w:pPr>
      <w:r>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pPr>
        <w:pStyle w:val="null3"/>
        <w:outlineLvl w:val="3"/>
      </w:pPr>
      <w:r>
        <w:rPr>
          <w:sz w:val="24"/>
          <w:b/>
        </w:rPr>
        <w:t>5.中标价的确定</w:t>
      </w:r>
    </w:p>
    <w:p>
      <w:pPr>
        <w:pStyle w:val="null3"/>
        <w:ind w:firstLine="480"/>
      </w:pPr>
      <w:r>
        <w:rPr/>
        <w:t>除了按第四章第一点第7条修正并经投标人确认的投标报价作为中标价外，中标价以开标时公开唱标价为准。</w:t>
      </w:r>
    </w:p>
    <w:p>
      <w:pPr>
        <w:pStyle w:val="null3"/>
        <w:outlineLvl w:val="3"/>
      </w:pPr>
      <w:r>
        <w:rPr>
          <w:sz w:val="24"/>
          <w:b/>
        </w:rPr>
        <w:t>6.其他无效投标的情形：</w:t>
      </w:r>
    </w:p>
    <w:p>
      <w:pPr>
        <w:pStyle w:val="null3"/>
        <w:ind w:firstLine="480"/>
      </w:pPr>
      <w:r>
        <w:rPr/>
        <w:t>(1)评标期间，投标人没有按评标委员会的要求提交法定代表人或其委托代理人签字的澄清、说明、补正或改变了投标文件的实质性内容的。</w:t>
      </w:r>
    </w:p>
    <w:p>
      <w:pPr>
        <w:pStyle w:val="null3"/>
        <w:ind w:firstLine="480"/>
      </w:pPr>
      <w:r>
        <w:rPr/>
        <w:t>(2)投标文件提供虚假材料的。</w:t>
      </w:r>
    </w:p>
    <w:p>
      <w:pPr>
        <w:pStyle w:val="null3"/>
        <w:ind w:firstLine="480"/>
      </w:pPr>
      <w:r>
        <w:rPr/>
        <w:t>(3)投标人以他人名义投标、串通投标、以行贿手段谋取中标或者以其他弄虚作假方式投标的。</w:t>
      </w:r>
    </w:p>
    <w:p>
      <w:pPr>
        <w:pStyle w:val="null3"/>
        <w:ind w:firstLine="480"/>
      </w:pPr>
      <w:r>
        <w:rPr/>
        <w:t>(4)投标人对采购人、采购代理机构、评标委员会及其工作人员施加影响，有碍招标公平、公正的。</w:t>
      </w:r>
    </w:p>
    <w:p>
      <w:pPr>
        <w:pStyle w:val="null3"/>
        <w:ind w:firstLine="480"/>
      </w:pPr>
      <w:r>
        <w:rPr/>
        <w:t>(5)投标文件含有采购人不能接受的附加条件的。</w:t>
      </w:r>
    </w:p>
    <w:p>
      <w:pPr>
        <w:pStyle w:val="null3"/>
        <w:ind w:firstLine="480"/>
      </w:pPr>
      <w:r>
        <w:rPr/>
        <w:t>(6)法律、法规和招标文件规定的其他无效情形。</w:t>
      </w:r>
    </w:p>
    <w:p>
      <w:pPr>
        <w:pStyle w:val="null3"/>
      </w:pPr>
      <w:r>
        <w:rPr/>
        <w:t xml:space="preserve">  </w:t>
      </w:r>
    </w:p>
    <w:p>
      <w:pPr>
        <w:pStyle w:val="null3"/>
        <w:jc w:val="center"/>
        <w:outlineLvl w:val="1"/>
      </w:pPr>
      <w:r>
        <w:rPr>
          <w:sz w:val="36"/>
          <w:b/>
        </w:rPr>
        <w:t>第五章 合同文本</w:t>
      </w:r>
    </w:p>
    <w:p>
      <w:pPr>
        <w:pStyle w:val="null3"/>
      </w:pPr>
      <w:r>
        <w:rPr>
          <w:sz w:val="27"/>
        </w:rPr>
        <w:t xml:space="preserve"> </w:t>
      </w:r>
    </w:p>
    <w:p>
      <w:pPr>
        <w:pStyle w:val="null3"/>
      </w:pPr>
      <w:r>
        <w:rPr/>
        <w:t xml:space="preserve"> </w:t>
      </w:r>
    </w:p>
    <w:p>
      <w:pPr>
        <w:pStyle w:val="null3"/>
      </w:pPr>
      <w:r>
        <w:rPr>
          <w:sz w:val="27"/>
        </w:rPr>
        <w:t xml:space="preserve"> </w:t>
      </w:r>
    </w:p>
    <w:p>
      <w:pPr>
        <w:pStyle w:val="null3"/>
      </w:pPr>
      <w:r>
        <w:rPr/>
        <w:t xml:space="preserve"> </w:t>
      </w:r>
    </w:p>
    <w:p>
      <w:pPr>
        <w:pStyle w:val="null3"/>
      </w:pPr>
      <w:r>
        <w:rPr/>
        <w:t xml:space="preserve"> </w:t>
      </w:r>
    </w:p>
    <w:p>
      <w:pPr>
        <w:pStyle w:val="null3"/>
      </w:pPr>
      <w:r>
        <w:rPr/>
        <w:t xml:space="preserve"> </w:t>
      </w:r>
    </w:p>
    <w:p>
      <w:pPr>
        <w:pStyle w:val="null3"/>
      </w:pPr>
      <w:r>
        <w:rPr>
          <w:sz w:val="27"/>
        </w:rPr>
        <w:t xml:space="preserve"> </w:t>
      </w:r>
    </w:p>
    <w:p>
      <w:pPr>
        <w:pStyle w:val="null3"/>
        <w:jc w:val="center"/>
      </w:pPr>
      <w:r>
        <w:rPr>
          <w:sz w:val="36"/>
        </w:rPr>
        <w:t>华南师范大学政府采购</w:t>
      </w:r>
    </w:p>
    <w:p>
      <w:pPr>
        <w:pStyle w:val="null3"/>
        <w:jc w:val="center"/>
      </w:pPr>
      <w:r>
        <w:rPr>
          <w:sz w:val="33"/>
        </w:rPr>
        <w:t xml:space="preserve"> </w:t>
      </w:r>
    </w:p>
    <w:p>
      <w:pPr>
        <w:pStyle w:val="null3"/>
        <w:jc w:val="center"/>
      </w:pPr>
      <w:r>
        <w:rPr>
          <w:sz w:val="33"/>
        </w:rPr>
        <w:t xml:space="preserve"> </w:t>
      </w:r>
    </w:p>
    <w:p>
      <w:pPr>
        <w:pStyle w:val="null3"/>
        <w:jc w:val="center"/>
      </w:pPr>
      <w:r>
        <w:rPr/>
        <w:t xml:space="preserve"> </w:t>
      </w:r>
    </w:p>
    <w:p>
      <w:pPr>
        <w:pStyle w:val="null3"/>
        <w:jc w:val="center"/>
      </w:pPr>
      <w:r>
        <w:rPr/>
        <w:t xml:space="preserve"> </w:t>
      </w:r>
    </w:p>
    <w:p>
      <w:pPr>
        <w:pStyle w:val="null3"/>
        <w:jc w:val="center"/>
      </w:pPr>
      <w:r>
        <w:rPr/>
        <w:t xml:space="preserve"> </w:t>
      </w:r>
    </w:p>
    <w:p>
      <w:pPr>
        <w:pStyle w:val="null3"/>
        <w:jc w:val="center"/>
      </w:pPr>
      <w:r>
        <w:rPr/>
        <w:t xml:space="preserve"> </w:t>
      </w:r>
    </w:p>
    <w:p>
      <w:pPr>
        <w:pStyle w:val="null3"/>
        <w:jc w:val="center"/>
      </w:pPr>
      <w:r>
        <w:rPr/>
        <w:t xml:space="preserve"> </w:t>
      </w:r>
    </w:p>
    <w:p>
      <w:pPr>
        <w:pStyle w:val="null3"/>
        <w:jc w:val="center"/>
      </w:pPr>
      <w:r>
        <w:rPr/>
        <w:t xml:space="preserve"> </w:t>
      </w:r>
    </w:p>
    <w:p>
      <w:pPr>
        <w:pStyle w:val="null3"/>
        <w:jc w:val="center"/>
      </w:pPr>
      <w:r>
        <w:rPr>
          <w:sz w:val="33"/>
        </w:rPr>
        <w:t>合　同　书</w:t>
      </w:r>
    </w:p>
    <w:p>
      <w:pPr>
        <w:pStyle w:val="null3"/>
      </w:pPr>
      <w:r>
        <w:rPr>
          <w:sz w:val="27"/>
        </w:rPr>
        <w:t xml:space="preserve"> </w:t>
      </w:r>
    </w:p>
    <w:p>
      <w:pPr>
        <w:pStyle w:val="null3"/>
      </w:pPr>
      <w:r>
        <w:rPr>
          <w:sz w:val="27"/>
        </w:rPr>
        <w:t xml:space="preserve"> </w:t>
      </w:r>
    </w:p>
    <w:p>
      <w:pPr>
        <w:pStyle w:val="null3"/>
      </w:pPr>
      <w:r>
        <w:rPr>
          <w:sz w:val="27"/>
        </w:rPr>
        <w:t xml:space="preserve"> </w:t>
      </w:r>
    </w:p>
    <w:p>
      <w:pPr>
        <w:pStyle w:val="null3"/>
      </w:pPr>
      <w:r>
        <w:rPr/>
        <w:t xml:space="preserve"> </w:t>
      </w:r>
    </w:p>
    <w:p>
      <w:pPr>
        <w:pStyle w:val="null3"/>
      </w:pPr>
      <w:r>
        <w:rPr/>
        <w:t xml:space="preserve"> </w:t>
      </w:r>
    </w:p>
    <w:p>
      <w:pPr>
        <w:pStyle w:val="null3"/>
      </w:pPr>
      <w:r>
        <w:rPr>
          <w:sz w:val="27"/>
        </w:rPr>
        <w:t xml:space="preserve"> </w:t>
      </w:r>
    </w:p>
    <w:tbl>
      <w:tblPr>
        <w:tblW w:w="0" w:type="auto"/>
        <w:tblBorders>
          <w:top w:val="single"/>
          <w:left w:val="single"/>
          <w:bottom w:val="single"/>
          <w:right w:val="single"/>
          <w:insideH w:val="single"/>
          <w:insideV w:val="single"/>
        </w:tblBorders>
      </w:tblPr>
      <w:tblGrid>
        <w:gridCol w:w="8306"/>
      </w:tblGrid>
      <w:tr>
        <w:tc>
          <w:tcPr>
            <w:tcW w:type="dxa" w:w="8306"/>
          </w:tcPr>
          <w:p>
            <w:pPr>
              <w:pStyle w:val="null3"/>
            </w:pPr>
            <w:r>
              <w:rPr>
                <w:sz w:val="27"/>
              </w:rPr>
              <w:t xml:space="preserve">采购编号：                          </w:t>
            </w:r>
          </w:p>
        </w:tc>
      </w:tr>
      <w:tr>
        <w:tc>
          <w:tcPr>
            <w:tcW w:type="dxa" w:w="8306"/>
          </w:tcPr>
          <w:p>
            <w:pPr>
              <w:pStyle w:val="null3"/>
            </w:pPr>
            <w:r>
              <w:rPr/>
              <w:t xml:space="preserve"> </w:t>
            </w:r>
          </w:p>
        </w:tc>
      </w:tr>
      <w:tr>
        <w:tc>
          <w:tcPr>
            <w:tcW w:type="dxa" w:w="8306"/>
          </w:tcPr>
          <w:p>
            <w:pPr>
              <w:pStyle w:val="null3"/>
            </w:pPr>
            <w:r>
              <w:rPr>
                <w:sz w:val="27"/>
              </w:rPr>
              <w:t xml:space="preserve">项目名称：                          </w:t>
            </w:r>
          </w:p>
          <w:p>
            <w:pPr>
              <w:pStyle w:val="null3"/>
            </w:pPr>
            <w:r>
              <w:rPr>
                <w:sz w:val="27"/>
              </w:rPr>
              <w:t xml:space="preserve"> </w:t>
            </w:r>
          </w:p>
          <w:p>
            <w:pPr>
              <w:pStyle w:val="null3"/>
            </w:pPr>
            <w:r>
              <w:rPr>
                <w:sz w:val="27"/>
              </w:rPr>
              <w:t xml:space="preserve"> </w:t>
            </w:r>
          </w:p>
          <w:p>
            <w:pPr>
              <w:pStyle w:val="null3"/>
            </w:pPr>
            <w:r>
              <w:rPr>
                <w:sz w:val="27"/>
              </w:rPr>
              <w:t xml:space="preserve"> </w:t>
            </w:r>
          </w:p>
        </w:tc>
      </w:tr>
      <w:tr>
        <w:tc>
          <w:tcPr>
            <w:tcW w:type="dxa" w:w="8306"/>
          </w:tcPr>
          <w:p>
            <w:pPr>
              <w:pStyle w:val="null3"/>
            </w:pPr>
            <w:r>
              <w:rPr/>
              <w:t xml:space="preserve"> </w:t>
            </w:r>
          </w:p>
        </w:tc>
      </w:tr>
    </w:tbl>
    <w:p>
      <w:pPr>
        <w:pStyle w:val="null3"/>
      </w:pPr>
      <w:r>
        <w:rPr/>
        <w:t xml:space="preserve"> </w:t>
      </w:r>
    </w:p>
    <w:p>
      <w:pPr>
        <w:pStyle w:val="null3"/>
      </w:pPr>
      <w:r>
        <w:rPr/>
        <w:t xml:space="preserve"> </w:t>
      </w:r>
    </w:p>
    <w:p>
      <w:pPr>
        <w:pStyle w:val="null3"/>
      </w:pPr>
      <w:r>
        <w:rPr/>
        <w:t xml:space="preserve"> </w:t>
      </w:r>
    </w:p>
    <w:p>
      <w:pPr>
        <w:pStyle w:val="null3"/>
      </w:pPr>
      <w:r>
        <w:rPr/>
        <w:t xml:space="preserve"> </w:t>
      </w:r>
    </w:p>
    <w:p>
      <w:pPr>
        <w:pStyle w:val="null3"/>
      </w:pPr>
      <w:r>
        <w:rPr/>
        <w:t xml:space="preserve"> </w:t>
      </w:r>
    </w:p>
    <w:p>
      <w:pPr>
        <w:pStyle w:val="null3"/>
      </w:pPr>
      <w:r>
        <w:rPr>
          <w:sz w:val="27"/>
        </w:rPr>
        <w:t>注：本合同仅为合同的参考文本，合同签订双方可根据项目的具体要求进行修订，但不得修改实质性条款。</w:t>
      </w:r>
    </w:p>
    <w:p>
      <w:pPr>
        <w:pStyle w:val="null3"/>
      </w:pPr>
      <w:r>
        <w:rPr/>
        <w:t xml:space="preserve"> </w:t>
      </w:r>
    </w:p>
    <w:p>
      <w:pPr>
        <w:pStyle w:val="null3"/>
      </w:pPr>
      <w:r>
        <w:rPr/>
        <w:t xml:space="preserve"> </w:t>
      </w:r>
    </w:p>
    <w:p>
      <w:pPr>
        <w:pStyle w:val="null3"/>
      </w:pPr>
      <w:r>
        <w:rPr/>
        <w:t xml:space="preserve"> </w:t>
      </w:r>
    </w:p>
    <w:p>
      <w:pPr>
        <w:pStyle w:val="null3"/>
      </w:pPr>
      <w:r>
        <w:rPr/>
        <w:t xml:space="preserve"> </w:t>
      </w:r>
    </w:p>
    <w:p>
      <w:pPr>
        <w:pStyle w:val="null3"/>
        <w:pBdr>
          <w:bottom w:val="single" w:sz="6" w:space="1"/>
          <w:between w:val="single" w:sz="6" w:space="1"/>
        </w:pBdr>
      </w:pPr>
      <w:r>
        <w:rPr>
          <w:sz w:val="27"/>
        </w:rPr>
        <w:t>甲　　方：</w:t>
      </w:r>
    </w:p>
    <w:p>
      <w:pPr>
        <w:pStyle w:val="null3"/>
      </w:pPr>
      <w:r>
        <w:rPr>
          <w:sz w:val="27"/>
        </w:rPr>
        <w:t>电　　话：</w:t>
      </w:r>
    </w:p>
    <w:p>
      <w:pPr>
        <w:pStyle w:val="null3"/>
      </w:pPr>
      <w:r>
        <w:rPr>
          <w:sz w:val="27"/>
        </w:rPr>
        <w:t>传　　真：</w:t>
      </w:r>
    </w:p>
    <w:p>
      <w:pPr>
        <w:pStyle w:val="null3"/>
      </w:pPr>
      <w:r>
        <w:rPr>
          <w:sz w:val="27"/>
        </w:rPr>
        <w:t>地　　址：</w:t>
      </w:r>
    </w:p>
    <w:p>
      <w:pPr>
        <w:pStyle w:val="null3"/>
      </w:pPr>
      <w:r>
        <w:rPr>
          <w:sz w:val="27"/>
        </w:rPr>
        <w:t>乙　　方：　　　　　　　　　　</w:t>
      </w:r>
    </w:p>
    <w:p>
      <w:pPr>
        <w:pStyle w:val="null3"/>
      </w:pPr>
      <w:r>
        <w:rPr>
          <w:sz w:val="27"/>
        </w:rPr>
        <w:t>电　　话：　　　　　　　　</w:t>
      </w:r>
    </w:p>
    <w:p>
      <w:pPr>
        <w:pStyle w:val="null3"/>
      </w:pPr>
      <w:r>
        <w:rPr>
          <w:sz w:val="27"/>
        </w:rPr>
        <w:t>传　　真：　　　　　　　　</w:t>
      </w:r>
    </w:p>
    <w:p>
      <w:pPr>
        <w:pStyle w:val="null3"/>
      </w:pPr>
      <w:r>
        <w:rPr>
          <w:sz w:val="27"/>
        </w:rPr>
        <w:t>地　　址：　　　　　　　　　　</w:t>
      </w:r>
    </w:p>
    <w:p>
      <w:pPr>
        <w:pStyle w:val="null3"/>
      </w:pPr>
      <w:r>
        <w:rPr>
          <w:sz w:val="27"/>
        </w:rPr>
        <w:t>项目名称：　　　　　　　　　　　　　　　　　　　　　</w:t>
      </w:r>
    </w:p>
    <w:p>
      <w:pPr>
        <w:pStyle w:val="null3"/>
      </w:pPr>
      <w:r>
        <w:rPr>
          <w:sz w:val="27"/>
        </w:rPr>
        <w:t>采购编号：</w:t>
      </w:r>
    </w:p>
    <w:p>
      <w:pPr>
        <w:pStyle w:val="null3"/>
      </w:pPr>
      <w:r>
        <w:rPr>
          <w:sz w:val="27"/>
        </w:rPr>
        <w:t>根据</w:t>
      </w:r>
      <w:r>
        <w:rPr>
          <w:sz w:val="27"/>
          <w:u w:val="single"/>
        </w:rPr>
        <w:t xml:space="preserve">               </w:t>
      </w:r>
      <w:r>
        <w:rPr>
          <w:sz w:val="27"/>
        </w:rPr>
        <w:t>项目的采购结果，按照《中华人民共和国民法典》的规定，经双方协商，本着平等互利和诚实信用的原则，一致同意签订本合同如下。</w:t>
      </w:r>
    </w:p>
    <w:p>
      <w:pPr>
        <w:pStyle w:val="null3"/>
      </w:pPr>
      <w:r>
        <w:rPr>
          <w:sz w:val="27"/>
        </w:rPr>
        <w:t>一、合同金额</w:t>
      </w:r>
    </w:p>
    <w:p>
      <w:pPr>
        <w:pStyle w:val="null3"/>
      </w:pPr>
      <w:r>
        <w:rPr>
          <w:sz w:val="27"/>
        </w:rPr>
        <w:t>合同金额为（大写）：_____________元（￥_________元）人民币。</w:t>
      </w:r>
    </w:p>
    <w:p>
      <w:pPr>
        <w:pStyle w:val="null3"/>
      </w:pPr>
      <w:r>
        <w:rPr>
          <w:sz w:val="27"/>
        </w:rPr>
        <w:t>中标折扣率：</w:t>
      </w:r>
      <w:r>
        <w:rPr>
          <w:sz w:val="27"/>
          <w:u w:val="single"/>
        </w:rPr>
        <w:t xml:space="preserve">           </w:t>
      </w:r>
      <w:r>
        <w:rPr>
          <w:sz w:val="27"/>
        </w:rPr>
        <w:t>%</w:t>
      </w:r>
    </w:p>
    <w:p>
      <w:pPr>
        <w:pStyle w:val="null3"/>
      </w:pPr>
      <w:r>
        <w:rPr>
          <w:sz w:val="27"/>
        </w:rPr>
        <w:t>二、服务范围</w:t>
      </w:r>
    </w:p>
    <w:p>
      <w:pPr>
        <w:pStyle w:val="null3"/>
      </w:pPr>
      <w:r>
        <w:rPr>
          <w:sz w:val="27"/>
        </w:rPr>
        <w:t>　　甲方聘请乙方提供以下服务：</w:t>
      </w:r>
    </w:p>
    <w:p>
      <w:pPr>
        <w:pStyle w:val="null3"/>
      </w:pPr>
      <w:r>
        <w:rPr>
          <w:sz w:val="27"/>
        </w:rPr>
        <w:t xml:space="preserve">1、本合同项下的服务指 </w:t>
      </w:r>
      <w:r>
        <w:rPr>
          <w:sz w:val="27"/>
          <w:u w:val="single"/>
        </w:rPr>
        <w:t xml:space="preserve">                           </w:t>
      </w:r>
      <w:r>
        <w:rPr>
          <w:sz w:val="27"/>
        </w:rPr>
        <w:t>。</w:t>
      </w:r>
    </w:p>
    <w:p>
      <w:pPr>
        <w:pStyle w:val="null3"/>
      </w:pPr>
      <w:r>
        <w:rPr>
          <w:sz w:val="27"/>
        </w:rPr>
        <w:t>2、......</w:t>
      </w:r>
    </w:p>
    <w:p>
      <w:pPr>
        <w:pStyle w:val="null3"/>
      </w:pPr>
      <w:r>
        <w:rPr>
          <w:sz w:val="27"/>
        </w:rPr>
        <w:t>3、．......</w:t>
      </w:r>
    </w:p>
    <w:p>
      <w:pPr>
        <w:pStyle w:val="null3"/>
      </w:pPr>
      <w:r>
        <w:rPr>
          <w:sz w:val="27"/>
        </w:rPr>
        <w:t>三、甲方乙方的权利和义务</w:t>
      </w:r>
    </w:p>
    <w:p>
      <w:pPr>
        <w:pStyle w:val="null3"/>
      </w:pPr>
      <w:r>
        <w:rPr>
          <w:sz w:val="27"/>
        </w:rPr>
        <w:t xml:space="preserve">  （一）甲方的权利和义务</w:t>
      </w:r>
    </w:p>
    <w:p>
      <w:pPr>
        <w:pStyle w:val="null3"/>
      </w:pPr>
      <w:r>
        <w:rPr>
          <w:sz w:val="27"/>
        </w:rPr>
        <w:t>1、甲方应当按照合同约定支付款项；</w:t>
      </w:r>
    </w:p>
    <w:p>
      <w:pPr>
        <w:pStyle w:val="null3"/>
      </w:pPr>
      <w:r>
        <w:rPr>
          <w:sz w:val="27"/>
        </w:rPr>
        <w:t>2、甲方有权要求乙方按照招投标文件及合同约定的服务标准和要求提供接待服务；</w:t>
      </w:r>
    </w:p>
    <w:p>
      <w:pPr>
        <w:pStyle w:val="null3"/>
      </w:pPr>
      <w:r>
        <w:rPr>
          <w:sz w:val="27"/>
        </w:rPr>
        <w:t>3、甲方对乙方提供的服务方案具有审定权、修改权，并有权在不超过合同约定服务内容的前提下要求乙方按甲方要求修改服务方案及内容；</w:t>
      </w:r>
    </w:p>
    <w:p>
      <w:pPr>
        <w:pStyle w:val="null3"/>
      </w:pPr>
      <w:r>
        <w:rPr>
          <w:sz w:val="27"/>
        </w:rPr>
        <w:t>4、甲方有权随时对乙方服务情况进行监督、检查；</w:t>
      </w:r>
    </w:p>
    <w:p>
      <w:pPr>
        <w:pStyle w:val="null3"/>
      </w:pPr>
      <w:r>
        <w:rPr>
          <w:sz w:val="27"/>
        </w:rPr>
        <w:t>…</w:t>
      </w:r>
    </w:p>
    <w:p>
      <w:pPr>
        <w:pStyle w:val="null3"/>
      </w:pPr>
      <w:r>
        <w:rPr>
          <w:sz w:val="27"/>
        </w:rPr>
        <w:t>（二）乙方的权利和义务</w:t>
      </w:r>
    </w:p>
    <w:p>
      <w:pPr>
        <w:pStyle w:val="null3"/>
      </w:pPr>
      <w:r>
        <w:rPr>
          <w:sz w:val="27"/>
        </w:rPr>
        <w:t>1、乙方各方应指派一名联系人，负责与甲方的联络。乙方各方更换联系人应至少提前两天书面通知甲方；</w:t>
      </w:r>
    </w:p>
    <w:p>
      <w:pPr>
        <w:pStyle w:val="null3"/>
      </w:pPr>
      <w:r>
        <w:rPr>
          <w:sz w:val="27"/>
        </w:rPr>
        <w:t>2、乙方负责服务期间的安全工作，如因乙方原因导致人身、财产损害或消防事故等，应由乙方承担全部责任；</w:t>
      </w:r>
    </w:p>
    <w:p>
      <w:pPr>
        <w:pStyle w:val="null3"/>
      </w:pPr>
      <w:r>
        <w:rPr>
          <w:sz w:val="27"/>
        </w:rPr>
        <w:t>3、乙方在接待工作准备及实施过程中，应接受甲方任何形式的监督、检查，及时与甲方沟通突发情况等；</w:t>
      </w:r>
    </w:p>
    <w:p>
      <w:pPr>
        <w:pStyle w:val="null3"/>
      </w:pPr>
      <w:r>
        <w:rPr>
          <w:sz w:val="27"/>
        </w:rPr>
        <w:t>4、乙方应按照招投标文件及本合同约定的服务标准和要求为甲方提供服务；</w:t>
      </w:r>
    </w:p>
    <w:p>
      <w:pPr>
        <w:pStyle w:val="null3"/>
      </w:pPr>
      <w:r>
        <w:rPr>
          <w:sz w:val="27"/>
        </w:rPr>
        <w:t>5、乙方应保证卫生状况和服务质量符合相关法律法规、规章制度、招投标文件约定及甲方要求；</w:t>
      </w:r>
    </w:p>
    <w:p>
      <w:pPr>
        <w:pStyle w:val="null3"/>
      </w:pPr>
      <w:r>
        <w:rPr>
          <w:sz w:val="27"/>
        </w:rPr>
        <w:t>…</w:t>
      </w:r>
    </w:p>
    <w:p>
      <w:pPr>
        <w:pStyle w:val="null3"/>
      </w:pPr>
      <w:r>
        <w:rPr>
          <w:sz w:val="27"/>
        </w:rPr>
        <w:t>四、服务期间（项目完成期限）</w:t>
      </w:r>
    </w:p>
    <w:p>
      <w:pPr>
        <w:pStyle w:val="null3"/>
      </w:pPr>
      <w:r>
        <w:rPr>
          <w:sz w:val="27"/>
        </w:rPr>
        <w:t>委托服务期间自______年______月至______年______月止。</w:t>
      </w:r>
    </w:p>
    <w:p>
      <w:pPr>
        <w:pStyle w:val="null3"/>
      </w:pPr>
      <w:r>
        <w:rPr>
          <w:sz w:val="27"/>
        </w:rPr>
        <w:t>五、付款方式</w:t>
      </w:r>
    </w:p>
    <w:p>
      <w:pPr>
        <w:pStyle w:val="null3"/>
      </w:pPr>
      <w:r>
        <w:rPr>
          <w:sz w:val="27"/>
        </w:rPr>
        <w:t xml:space="preserve">   详见用户需求书。</w:t>
      </w:r>
    </w:p>
    <w:p>
      <w:pPr>
        <w:pStyle w:val="null3"/>
      </w:pPr>
      <w:r>
        <w:rPr>
          <w:sz w:val="27"/>
        </w:rPr>
        <w:t>六、违约责任与赔偿损失</w:t>
      </w:r>
    </w:p>
    <w:p>
      <w:pPr>
        <w:pStyle w:val="null3"/>
      </w:pPr>
      <w:r>
        <w:rPr>
          <w:sz w:val="27"/>
        </w:rPr>
        <w:t>1、乙方提供的服务不符合招标文件、投标文件或本合同规定的，甲方有权拒收，并且乙方须向甲方支付本合同总价5%的违约金。</w:t>
      </w:r>
    </w:p>
    <w:p>
      <w:pPr>
        <w:pStyle w:val="null3"/>
      </w:pPr>
      <w:r>
        <w:rPr>
          <w:sz w:val="27"/>
        </w:rPr>
        <w:t>2、乙方未能按本合同规定的交货时间提供服务，从逾期之日起每日按本合同总价3‰的数额向甲方支付违约金；逾期半个月以上的，甲方有权终止合同，由此造成的甲方经济损失由乙方承担。</w:t>
      </w:r>
    </w:p>
    <w:p>
      <w:pPr>
        <w:pStyle w:val="null3"/>
      </w:pPr>
      <w:r>
        <w:rPr>
          <w:sz w:val="27"/>
        </w:rPr>
        <w:t>3、甲方无正当理由拒收接受服务，到期拒付服务款项的，甲方向乙方偿付本合同总的5%的违约金。甲方人逾期付款，则每日按本合同总价的3‰向乙方偿付违约金。</w:t>
      </w:r>
    </w:p>
    <w:p>
      <w:pPr>
        <w:pStyle w:val="null3"/>
      </w:pPr>
      <w:r>
        <w:rPr>
          <w:sz w:val="27"/>
        </w:rPr>
        <w:t>4、其他违约责任按《中华人民共和国民法典》处理。</w:t>
      </w:r>
    </w:p>
    <w:p>
      <w:pPr>
        <w:pStyle w:val="null3"/>
      </w:pPr>
      <w:r>
        <w:rPr>
          <w:sz w:val="27"/>
        </w:rPr>
        <w:t>七、争端的解决</w:t>
      </w:r>
    </w:p>
    <w:p>
      <w:pPr>
        <w:pStyle w:val="null3"/>
      </w:pPr>
      <w:r>
        <w:rPr>
          <w:sz w:val="27"/>
        </w:rPr>
        <w:t xml:space="preserve">    合同执行过程中发生的任何争议，如双方不能通过友好协商解决，按相关法律法规处理。</w:t>
      </w:r>
    </w:p>
    <w:p>
      <w:pPr>
        <w:pStyle w:val="null3"/>
      </w:pPr>
      <w:r>
        <w:rPr>
          <w:sz w:val="27"/>
        </w:rPr>
        <w:t>八、不可抗力：</w:t>
      </w:r>
    </w:p>
    <w:p>
      <w:pPr>
        <w:pStyle w:val="null3"/>
      </w:pPr>
      <w:r>
        <w:rPr>
          <w:sz w:val="27"/>
        </w:rPr>
        <w:t xml:space="preserve">    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pStyle w:val="null3"/>
      </w:pPr>
      <w:r>
        <w:rPr>
          <w:sz w:val="27"/>
        </w:rPr>
        <w:t>九、税费：</w:t>
      </w:r>
    </w:p>
    <w:p>
      <w:pPr>
        <w:pStyle w:val="null3"/>
      </w:pPr>
      <w:r>
        <w:rPr>
          <w:sz w:val="27"/>
        </w:rPr>
        <w:t xml:space="preserve">   在中国境内、外发生的与本合同执行有关的一切税费均由乙方负担。</w:t>
      </w:r>
    </w:p>
    <w:p>
      <w:pPr>
        <w:pStyle w:val="null3"/>
      </w:pPr>
      <w:r>
        <w:rPr>
          <w:sz w:val="27"/>
        </w:rPr>
        <w:t>十、其他</w:t>
      </w:r>
    </w:p>
    <w:p>
      <w:pPr>
        <w:pStyle w:val="null3"/>
      </w:pPr>
      <w:r>
        <w:rPr>
          <w:sz w:val="27"/>
        </w:rPr>
        <w:t>1、本合同所有附件、招标文件、投标文件、中标通知书均为合同的有效组成部分，与本合同具有同等法律效力。</w:t>
      </w:r>
    </w:p>
    <w:p>
      <w:pPr>
        <w:pStyle w:val="null3"/>
      </w:pPr>
      <w:r>
        <w:rPr>
          <w:sz w:val="27"/>
        </w:rPr>
        <w:t>2、在执行本合同的过程中，所有经双方签署确认的文件（包括会议纪要、补充协议、往来信函）即成为本合同的有效组成部分。</w:t>
      </w:r>
    </w:p>
    <w:p>
      <w:pPr>
        <w:pStyle w:val="null3"/>
      </w:pPr>
      <w:r>
        <w:rPr>
          <w:sz w:val="27"/>
        </w:rPr>
        <w:t>3、如一方地址、电话、传真号码有变更，应在变更当日内书面通知对方，否则，应承担相应责任。</w:t>
      </w:r>
    </w:p>
    <w:p>
      <w:pPr>
        <w:pStyle w:val="null3"/>
      </w:pPr>
      <w:r>
        <w:rPr>
          <w:sz w:val="27"/>
        </w:rPr>
        <w:t>4、除甲方事先书面同意外，乙方不得部分或全部转让其应履行的合同项下的义务。</w:t>
      </w:r>
    </w:p>
    <w:p>
      <w:pPr>
        <w:pStyle w:val="null3"/>
      </w:pPr>
      <w:r>
        <w:rPr>
          <w:sz w:val="27"/>
        </w:rPr>
        <w:t>十一、合同生效：</w:t>
      </w:r>
    </w:p>
    <w:p>
      <w:pPr>
        <w:pStyle w:val="null3"/>
      </w:pPr>
      <w:r>
        <w:rPr>
          <w:sz w:val="27"/>
        </w:rPr>
        <w:t>1、本合同在甲乙双方法人代表或其授权代表签字盖章后生效。</w:t>
      </w:r>
    </w:p>
    <w:p>
      <w:pPr>
        <w:pStyle w:val="null3"/>
      </w:pPr>
      <w:r>
        <w:rPr>
          <w:sz w:val="27"/>
        </w:rPr>
        <w:t>2、合同一式    份，甲、乙双方各执    份，采购代理机构    份。</w:t>
      </w:r>
    </w:p>
    <w:p>
      <w:pPr>
        <w:pStyle w:val="null3"/>
      </w:pPr>
      <w:r>
        <w:rPr>
          <w:sz w:val="27"/>
        </w:rPr>
        <w:t>甲方（盖章）：                          乙方（盖章）：</w:t>
      </w:r>
    </w:p>
    <w:p>
      <w:pPr>
        <w:pStyle w:val="null3"/>
      </w:pPr>
      <w:r>
        <w:rPr>
          <w:sz w:val="27"/>
        </w:rPr>
        <w:t>代表：                                  代表：</w:t>
      </w:r>
    </w:p>
    <w:p>
      <w:pPr>
        <w:pStyle w:val="null3"/>
      </w:pPr>
      <w:r>
        <w:rPr>
          <w:sz w:val="27"/>
        </w:rPr>
        <w:t>签订地点：</w:t>
      </w:r>
    </w:p>
    <w:p>
      <w:pPr>
        <w:pStyle w:val="null3"/>
      </w:pPr>
      <w:r>
        <w:rPr>
          <w:sz w:val="27"/>
        </w:rPr>
        <w:t xml:space="preserve">签订日期：     年     月    日          签订日期：  年     月     日    </w:t>
      </w:r>
    </w:p>
    <w:p>
      <w:pPr>
        <w:pStyle w:val="null3"/>
      </w:pPr>
      <w:r>
        <w:rPr>
          <w:sz w:val="27"/>
        </w:rPr>
        <w:t>开户名称：</w:t>
      </w:r>
    </w:p>
    <w:p>
      <w:pPr>
        <w:pStyle w:val="null3"/>
      </w:pPr>
      <w:r>
        <w:rPr>
          <w:sz w:val="27"/>
        </w:rPr>
        <w:t>银行帐号：</w:t>
      </w:r>
    </w:p>
    <w:p>
      <w:pPr>
        <w:pStyle w:val="null3"/>
      </w:pPr>
      <w:r>
        <w:rPr>
          <w:sz w:val="27"/>
        </w:rPr>
        <w:t>开 户 行：</w:t>
      </w:r>
    </w:p>
    <w:p>
      <w:pPr>
        <w:pStyle w:val="null3"/>
      </w:pPr>
      <w:r>
        <w:rPr/>
        <w:t xml:space="preserve">  </w:t>
      </w:r>
    </w:p>
    <w:p>
      <w:pPr>
        <w:pStyle w:val="null3"/>
        <w:jc w:val="center"/>
        <w:outlineLvl w:val="1"/>
      </w:pPr>
      <w:r>
        <w:rPr>
          <w:sz w:val="36"/>
          <w:b/>
        </w:rPr>
        <w:t>第六章 投标文件格式与要求</w:t>
      </w:r>
    </w:p>
    <w:p>
      <w:pPr>
        <w:pStyle w:val="null3"/>
        <w:ind w:firstLine="480"/>
      </w:pPr>
      <w:r>
        <w:rPr/>
        <w:t>投标人应提交证明其有资格参加投标和中标后有能力履行合同的相关文件，并作为其投标文件的一部分，所有文件必须真实可靠、不得伪造，否则将按相关规定予以处罚。</w:t>
      </w:r>
    </w:p>
    <w:p>
      <w:pPr>
        <w:pStyle w:val="null3"/>
        <w:ind w:firstLine="480"/>
      </w:pPr>
      <w:r>
        <w:rPr/>
        <w:t>1.法人或者其他组织的营业执照等证明文件，自然人的身份证明：</w:t>
      </w:r>
    </w:p>
    <w:p>
      <w:pPr>
        <w:pStyle w:val="null3"/>
        <w:ind w:firstLine="480"/>
      </w:pPr>
      <w:r>
        <w:rPr/>
        <w:t xml:space="preserve"> 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投标人是企业（包括合伙企业），要提供在工商部门注册的有效“企业法人营业执照”或“营业执照”；如投标人是事业单位，要提供有效的“事业单位法人证书”；投标人是非企业专业服务机构的，如律师事务所，会计师事务所要提供执业许可证等证明文件；如投标人是个体工商户，要提供有效的“个体工商户营业执照”；如投标人是自然人，要提供有效的自然人身份证明。</w:t>
      </w:r>
    </w:p>
    <w:p>
      <w:pPr>
        <w:pStyle w:val="null3"/>
        <w:ind w:firstLine="480"/>
      </w:pPr>
      <w:r>
        <w:rPr/>
        <w:t xml:space="preserve"> 这里所指“其他组织”不包括法人的分支机构，由于法人分支机构不能独立承担民事责任，不能以分支机构的身份参加政府采购，只能以法人身份参加。“但由于银行、保险、石油石化、电力、电信等行业具有其特殊性，如果能够提供其法人给予的相应授权证明材料，可以参加政府采购活动”。</w:t>
      </w:r>
    </w:p>
    <w:p>
      <w:pPr>
        <w:pStyle w:val="null3"/>
        <w:ind w:firstLine="480"/>
      </w:pPr>
      <w:r>
        <w:rPr/>
        <w:t>2.财务状况报告，依法缴纳税收和社会保障资金的相关材料（详见资格性审查表要求）</w:t>
      </w:r>
    </w:p>
    <w:p>
      <w:pPr>
        <w:pStyle w:val="null3"/>
        <w:ind w:firstLine="480"/>
      </w:pPr>
      <w:r>
        <w:rPr/>
        <w:t>3.具有履行合同所必需的设备和专业技术能力的声明。</w:t>
      </w:r>
    </w:p>
    <w:p>
      <w:pPr>
        <w:pStyle w:val="null3"/>
        <w:ind w:firstLine="480"/>
      </w:pPr>
      <w:r>
        <w:rPr/>
        <w:t>4.投标人参加政府采购前三年内在经营活动中没有重大违法记录书面声明函。</w:t>
      </w:r>
    </w:p>
    <w:p>
      <w:pPr>
        <w:pStyle w:val="null3"/>
        <w:ind w:firstLine="480"/>
      </w:pPr>
      <w:r>
        <w:rPr/>
        <w:t>5.信用记录查询</w:t>
      </w:r>
    </w:p>
    <w:p>
      <w:pPr>
        <w:pStyle w:val="null3"/>
        <w:ind w:firstLine="480"/>
      </w:pPr>
      <w:r>
        <w:rPr/>
        <w:t>（1）查询渠道：通过“信用中国”网站(www.creditchina.gov.cn)和“中国政府采购网”（www.ccgp.gov.cn）进行查询；</w:t>
      </w:r>
    </w:p>
    <w:p>
      <w:pPr>
        <w:pStyle w:val="null3"/>
        <w:ind w:firstLine="480"/>
      </w:pPr>
      <w:r>
        <w:rPr/>
        <w:t>（2）查询截止时点：提交投标文件截止日当天；</w:t>
      </w:r>
    </w:p>
    <w:p>
      <w:pPr>
        <w:pStyle w:val="null3"/>
        <w:ind w:firstLine="480"/>
      </w:pPr>
      <w:r>
        <w:rPr/>
        <w:t>（3）查询记录：对列入失信被执行人、重大税收违法案件当事人名单、政府采购严重违法失信行为记录名单、信用报告进行查询；</w:t>
      </w:r>
    </w:p>
    <w:p>
      <w:pPr>
        <w:pStyle w:val="null3"/>
        <w:ind w:firstLine="480"/>
      </w:pPr>
      <w:r>
        <w:rPr/>
        <w:t xml:space="preserve"> 采购人或采购代理机构应当按照查询渠道、查询时间节点、查询记录内容进行查询，并存档。对信用记录查询结果中显示投标人被列入失信被执行人、重大税收违法案件当事人名单、政府采购严重违法失信行为记录名单的投标人作无效投标处理。</w:t>
      </w:r>
    </w:p>
    <w:p>
      <w:pPr>
        <w:pStyle w:val="null3"/>
        <w:ind w:firstLine="480"/>
      </w:pPr>
      <w:r>
        <w:rPr/>
        <w:t>6. 按照招标文件要求，投标人应当提交的资格、资信证明文件。</w:t>
      </w:r>
    </w:p>
    <w:p>
      <w:pPr>
        <w:pStyle w:val="null3"/>
        <w:ind w:firstLine="480"/>
      </w:pPr>
      <w:r>
        <w:rPr/>
        <w:t xml:space="preserve">  </w:t>
      </w:r>
      <w:r>
        <w:br/>
      </w:r>
    </w:p>
    <w:p>
      <w:pPr>
        <w:pStyle w:val="null3"/>
        <w:jc w:val="center"/>
        <w:outlineLvl w:val="0"/>
      </w:pPr>
      <w:r>
        <w:rPr>
          <w:sz w:val="48"/>
          <w:b/>
        </w:rPr>
        <w:t>投标文件封面</w:t>
      </w:r>
    </w:p>
    <w:p>
      <w:pPr>
        <w:pStyle w:val="null3"/>
        <w:outlineLvl w:val="0"/>
      </w:pPr>
      <w:r>
        <w:rPr>
          <w:sz w:val="48"/>
          <w:b/>
        </w:rPr>
        <w:t>（项目名称）</w:t>
      </w:r>
    </w:p>
    <w:p>
      <w:pPr>
        <w:pStyle w:val="null3"/>
        <w:jc w:val="center"/>
        <w:outlineLvl w:val="0"/>
      </w:pPr>
      <w:r>
        <w:rPr>
          <w:sz w:val="48"/>
          <w:b/>
        </w:rPr>
        <w:t>投标文件封面</w:t>
      </w:r>
    </w:p>
    <w:p>
      <w:pPr>
        <w:pStyle w:val="null3"/>
        <w:jc w:val="center"/>
        <w:outlineLvl w:val="0"/>
      </w:pPr>
      <w:r>
        <w:rPr>
          <w:sz w:val="48"/>
          <w:b/>
        </w:rPr>
        <w:t>（正本/副本）</w:t>
      </w:r>
      <w:r>
        <w:br/>
      </w:r>
      <w:r>
        <w:br/>
      </w:r>
      <w:r>
        <w:br/>
      </w:r>
      <w:r>
        <w:br/>
      </w:r>
      <w:r>
        <w:br/>
      </w:r>
      <w:r>
        <w:br/>
      </w:r>
      <w:r>
        <w:br/>
      </w:r>
      <w:r>
        <w:br/>
      </w:r>
      <w:r>
        <w:br/>
      </w:r>
      <w:r>
        <w:br/>
      </w:r>
      <w:r>
        <w:br/>
      </w:r>
      <w:r>
        <w:br/>
      </w:r>
      <w:r>
        <w:br/>
      </w:r>
      <w:r>
        <w:br/>
      </w:r>
      <w:r>
        <w:br/>
      </w:r>
      <w:r>
        <w:br/>
      </w:r>
      <w:r>
        <w:br/>
      </w:r>
      <w:r>
        <w:br/>
      </w:r>
      <w:r>
        <w:br/>
      </w:r>
      <w:r>
        <w:br/>
      </w:r>
      <w:r>
        <w:br/>
      </w:r>
    </w:p>
    <w:p>
      <w:pPr>
        <w:pStyle w:val="null3"/>
        <w:jc w:val="center"/>
        <w:outlineLvl w:val="3"/>
      </w:pPr>
      <w:r>
        <w:rPr>
          <w:sz w:val="24"/>
          <w:b/>
        </w:rPr>
        <w:t>采购计划编号：</w:t>
      </w:r>
      <w:r>
        <w:rPr>
          <w:sz w:val="24"/>
          <w:b/>
        </w:rPr>
        <w:t>440001-2025-45250</w:t>
      </w:r>
    </w:p>
    <w:p>
      <w:pPr>
        <w:pStyle w:val="null3"/>
        <w:jc w:val="center"/>
        <w:outlineLvl w:val="3"/>
      </w:pPr>
      <w:r>
        <w:rPr>
          <w:sz w:val="24"/>
          <w:b/>
        </w:rPr>
        <w:t>采购项目编号：</w:t>
      </w:r>
      <w:r>
        <w:rPr>
          <w:sz w:val="24"/>
          <w:b/>
        </w:rPr>
        <w:t>1210-2541YDZB9472</w:t>
      </w:r>
    </w:p>
    <w:p>
      <w:pPr>
        <w:pStyle w:val="null3"/>
        <w:jc w:val="center"/>
        <w:outlineLvl w:val="3"/>
      </w:pPr>
      <w:r>
        <w:rPr>
          <w:sz w:val="24"/>
          <w:b/>
        </w:rPr>
        <w:t>所投采购包：第 包</w:t>
      </w:r>
    </w:p>
    <w:p>
      <w:pPr>
        <w:pStyle w:val="null3"/>
        <w:outlineLvl w:val="3"/>
      </w:pPr>
      <w:r>
        <w:rPr>
          <w:sz w:val="24"/>
          <w:b/>
        </w:rPr>
        <w:t>（投标人名称）</w:t>
      </w:r>
    </w:p>
    <w:p>
      <w:pPr>
        <w:pStyle w:val="null3"/>
        <w:jc w:val="center"/>
        <w:outlineLvl w:val="3"/>
      </w:pPr>
      <w:r>
        <w:rPr>
          <w:sz w:val="24"/>
          <w:b/>
        </w:rPr>
        <w:t xml:space="preserve"> 年 月 日</w:t>
      </w:r>
    </w:p>
    <w:p>
      <w:pPr>
        <w:pStyle w:val="null3"/>
        <w:ind w:firstLine="480"/>
      </w:pPr>
      <w:r>
        <w:rPr/>
        <w:t xml:space="preserve">  </w:t>
      </w:r>
    </w:p>
    <w:p>
      <w:pPr>
        <w:pStyle w:val="null3"/>
        <w:jc w:val="center"/>
        <w:outlineLvl w:val="3"/>
      </w:pPr>
      <w:r>
        <w:rPr>
          <w:sz w:val="24"/>
          <w:b/>
        </w:rPr>
        <w:t>投标文件目录</w:t>
      </w:r>
    </w:p>
    <w:p>
      <w:pPr>
        <w:pStyle w:val="null3"/>
        <w:ind w:firstLine="480"/>
      </w:pPr>
      <w:r>
        <w:rPr/>
        <w:t>一、投标函</w:t>
      </w:r>
    </w:p>
    <w:p>
      <w:pPr>
        <w:pStyle w:val="null3"/>
        <w:ind w:firstLine="480"/>
      </w:pPr>
      <w:r>
        <w:rPr/>
        <w:t>二、开标一览表</w:t>
      </w:r>
    </w:p>
    <w:p>
      <w:pPr>
        <w:pStyle w:val="null3"/>
        <w:ind w:firstLine="480"/>
      </w:pPr>
      <w:r>
        <w:rPr/>
        <w:t>三、分项报价表</w:t>
      </w:r>
    </w:p>
    <w:p>
      <w:pPr>
        <w:pStyle w:val="null3"/>
        <w:ind w:firstLine="480"/>
      </w:pPr>
      <w:r>
        <w:rPr/>
        <w:t>四、政策适用性说明</w:t>
      </w:r>
    </w:p>
    <w:p>
      <w:pPr>
        <w:pStyle w:val="null3"/>
        <w:ind w:firstLine="480"/>
      </w:pPr>
      <w:r>
        <w:rPr/>
        <w:t>五、法定代表人证明书</w:t>
      </w:r>
    </w:p>
    <w:p>
      <w:pPr>
        <w:pStyle w:val="null3"/>
        <w:ind w:firstLine="480"/>
      </w:pPr>
      <w:r>
        <w:rPr/>
        <w:t>六、法定代表人授权书</w:t>
      </w:r>
    </w:p>
    <w:p>
      <w:pPr>
        <w:pStyle w:val="null3"/>
        <w:ind w:firstLine="480"/>
      </w:pPr>
      <w:r>
        <w:rPr/>
        <w:t>七、投标保证金</w:t>
      </w:r>
    </w:p>
    <w:p>
      <w:pPr>
        <w:pStyle w:val="null3"/>
        <w:ind w:firstLine="480"/>
      </w:pPr>
      <w:r>
        <w:rPr/>
        <w:t>八、提供具有独立承担民事责任的能力的证明材料</w:t>
      </w:r>
    </w:p>
    <w:p>
      <w:pPr>
        <w:pStyle w:val="null3"/>
        <w:ind w:firstLine="480"/>
      </w:pPr>
      <w:r>
        <w:rPr/>
        <w:t>九、资格性审查要求的其他资质证明文件</w:t>
      </w:r>
    </w:p>
    <w:p>
      <w:pPr>
        <w:pStyle w:val="null3"/>
        <w:ind w:firstLine="480"/>
      </w:pPr>
      <w:r>
        <w:rPr/>
        <w:t>十、承诺函</w:t>
      </w:r>
    </w:p>
    <w:p>
      <w:pPr>
        <w:pStyle w:val="null3"/>
        <w:ind w:firstLine="480"/>
      </w:pPr>
      <w:r>
        <w:rPr/>
        <w:t>十一、中小企业声明函</w:t>
      </w:r>
    </w:p>
    <w:p>
      <w:pPr>
        <w:pStyle w:val="null3"/>
        <w:ind w:firstLine="480"/>
      </w:pPr>
      <w:r>
        <w:rPr/>
        <w:t>十二、监狱企业</w:t>
      </w:r>
    </w:p>
    <w:p>
      <w:pPr>
        <w:pStyle w:val="null3"/>
        <w:ind w:firstLine="480"/>
      </w:pPr>
      <w:r>
        <w:rPr/>
        <w:t>十三、残疾人福利性单位声明函</w:t>
      </w:r>
    </w:p>
    <w:p>
      <w:pPr>
        <w:pStyle w:val="null3"/>
        <w:ind w:firstLine="480"/>
      </w:pPr>
      <w:r>
        <w:rPr/>
        <w:t>十四、联合体共同投标协议书</w:t>
      </w:r>
    </w:p>
    <w:p>
      <w:pPr>
        <w:pStyle w:val="null3"/>
        <w:ind w:firstLine="480"/>
      </w:pPr>
      <w:r>
        <w:rPr/>
        <w:t>十五、投标人业绩情况表</w:t>
      </w:r>
    </w:p>
    <w:p>
      <w:pPr>
        <w:pStyle w:val="null3"/>
        <w:ind w:firstLine="480"/>
      </w:pPr>
      <w:r>
        <w:rPr/>
        <w:t>十六、技术和服务要求响应表</w:t>
      </w:r>
    </w:p>
    <w:p>
      <w:pPr>
        <w:pStyle w:val="null3"/>
        <w:ind w:firstLine="480"/>
      </w:pPr>
      <w:r>
        <w:rPr/>
        <w:t>十七、商务条件响应表</w:t>
      </w:r>
    </w:p>
    <w:p>
      <w:pPr>
        <w:pStyle w:val="null3"/>
        <w:ind w:firstLine="480"/>
      </w:pPr>
      <w:r>
        <w:rPr/>
        <w:t>十八、履约进度计划表</w:t>
      </w:r>
    </w:p>
    <w:p>
      <w:pPr>
        <w:pStyle w:val="null3"/>
        <w:ind w:firstLine="480"/>
      </w:pPr>
      <w:r>
        <w:rPr/>
        <w:t>十九、各类证明材料</w:t>
      </w:r>
    </w:p>
    <w:p>
      <w:pPr>
        <w:pStyle w:val="null3"/>
        <w:ind w:firstLine="480"/>
      </w:pPr>
      <w:r>
        <w:rPr/>
        <w:t>二十、采购代理服务费支付承诺书</w:t>
      </w:r>
    </w:p>
    <w:p>
      <w:pPr>
        <w:pStyle w:val="null3"/>
        <w:ind w:firstLine="480"/>
      </w:pPr>
      <w:r>
        <w:rPr/>
        <w:t>二十一、需要采购人提供的附加条件</w:t>
      </w:r>
    </w:p>
    <w:p>
      <w:pPr>
        <w:pStyle w:val="null3"/>
        <w:ind w:firstLine="480"/>
      </w:pPr>
      <w:r>
        <w:rPr/>
        <w:t>二十二、询问函、质疑函、投诉书格式</w:t>
      </w:r>
    </w:p>
    <w:p>
      <w:pPr>
        <w:pStyle w:val="null3"/>
        <w:ind w:firstLine="480"/>
      </w:pPr>
      <w:r>
        <w:rPr/>
        <w:t>二十三、项目实施方案、质量保证及售后服务承诺等</w:t>
      </w:r>
    </w:p>
    <w:p>
      <w:pPr>
        <w:pStyle w:val="null3"/>
        <w:ind w:firstLine="480"/>
      </w:pPr>
      <w:r>
        <w:rPr/>
        <w:t>二十四、附件</w:t>
      </w:r>
    </w:p>
    <w:p>
      <w:pPr>
        <w:pStyle w:val="null3"/>
        <w:ind w:firstLine="480"/>
      </w:pPr>
      <w:r>
        <w:rPr/>
        <w:t>二十五、政府采购履约担保函、采购合同履约保险凭证</w:t>
      </w:r>
    </w:p>
    <w:p>
      <w:pPr>
        <w:pStyle w:val="null3"/>
        <w:ind w:firstLine="480"/>
      </w:pPr>
      <w:r>
        <w:rPr/>
        <w:t xml:space="preserve">  </w:t>
      </w:r>
    </w:p>
    <w:p>
      <w:pPr>
        <w:pStyle w:val="null3"/>
        <w:outlineLvl w:val="2"/>
      </w:pPr>
      <w:r>
        <w:rPr>
          <w:sz w:val="28"/>
          <w:b/>
        </w:rPr>
        <w:t>格式一：</w:t>
      </w:r>
    </w:p>
    <w:p>
      <w:pPr>
        <w:pStyle w:val="null3"/>
        <w:jc w:val="center"/>
        <w:outlineLvl w:val="3"/>
      </w:pPr>
      <w:r>
        <w:rPr>
          <w:sz w:val="24"/>
          <w:b/>
        </w:rPr>
        <w:t>投标函</w:t>
      </w:r>
    </w:p>
    <w:p>
      <w:pPr>
        <w:pStyle w:val="null3"/>
        <w:ind w:firstLine="480"/>
      </w:pPr>
      <w:r>
        <w:rPr/>
        <w:t xml:space="preserve"> 致：</w:t>
      </w:r>
      <w:r>
        <w:rPr>
          <w:u w:val="single"/>
        </w:rPr>
        <w:t>广东有德招标采购有限公司</w:t>
      </w:r>
    </w:p>
    <w:p>
      <w:pPr>
        <w:pStyle w:val="null3"/>
        <w:ind w:firstLine="480"/>
      </w:pPr>
      <w:r>
        <w:rPr/>
        <w:t xml:space="preserve"> 你方组织的</w:t>
      </w:r>
      <w:r>
        <w:rPr>
          <w:u w:val="single"/>
        </w:rPr>
        <w:t>“</w:t>
      </w:r>
      <w:r>
        <w:rPr>
          <w:u w:val="single"/>
        </w:rPr>
        <w:t>华南师范大学教育信息技术学院培训（会议）服务采购</w:t>
      </w:r>
      <w:r>
        <w:rPr>
          <w:u w:val="single"/>
        </w:rPr>
        <w:t>”</w:t>
      </w:r>
      <w:r>
        <w:rPr/>
        <w:t>项目的招标[采购项目编号为：</w:t>
      </w:r>
      <w:r>
        <w:rPr>
          <w:u w:val="single"/>
        </w:rPr>
        <w:t>1210-2541YDZB9472</w:t>
      </w:r>
      <w:r>
        <w:rPr/>
        <w:t>]，我方愿参与投标。</w:t>
      </w:r>
    </w:p>
    <w:p>
      <w:pPr>
        <w:pStyle w:val="null3"/>
        <w:ind w:firstLine="480"/>
      </w:pPr>
      <w:r>
        <w:rPr>
          <w:u w:val="single"/>
        </w:rPr>
        <w:t>(投标人名称)</w:t>
      </w:r>
      <w:r>
        <w:rPr/>
        <w:t>作为投标人正式授权</w:t>
      </w:r>
      <w:r>
        <w:rPr>
          <w:u w:val="single"/>
        </w:rPr>
        <w:t>(授权代表全名,职务)</w:t>
      </w:r>
      <w:r>
        <w:rPr/>
        <w:t>代表我方全权处理有关本投标的一切事宜。</w:t>
      </w:r>
    </w:p>
    <w:p>
      <w:pPr>
        <w:pStyle w:val="null3"/>
        <w:ind w:firstLine="480"/>
      </w:pPr>
      <w:r>
        <w:rPr/>
        <w:t>我方确认收到贵方提供的</w:t>
      </w:r>
      <w:r>
        <w:rPr>
          <w:u w:val="single"/>
        </w:rPr>
        <w:t>“</w:t>
      </w:r>
      <w:r>
        <w:rPr>
          <w:u w:val="single"/>
        </w:rPr>
        <w:t>华南师范大学教育信息技术学院培训（会议）服务采购</w:t>
      </w:r>
      <w:r>
        <w:rPr>
          <w:u w:val="single"/>
        </w:rPr>
        <w:t>”</w:t>
      </w:r>
      <w:r>
        <w:rPr/>
        <w:t>项目的招标文件的全部内容。</w:t>
      </w:r>
    </w:p>
    <w:p>
      <w:pPr>
        <w:pStyle w:val="null3"/>
        <w:ind w:firstLine="480"/>
      </w:pPr>
      <w:r>
        <w:rPr/>
        <w:t>我方已完全明白招标文件的所有条款要求，并申明如下：</w:t>
      </w:r>
    </w:p>
    <w:p>
      <w:pPr>
        <w:pStyle w:val="null3"/>
        <w:ind w:firstLine="480"/>
      </w:pPr>
      <w:r>
        <w:rPr/>
        <w:t xml:space="preserve"> （一）按招标文件提供全部标的投标总价详见《开标一览表》。</w:t>
      </w:r>
    </w:p>
    <w:p>
      <w:pPr>
        <w:pStyle w:val="null3"/>
        <w:ind w:firstLine="480"/>
      </w:pPr>
      <w:r>
        <w:rPr/>
        <w:t xml:space="preserve"> （二）本投标文件的有效期为</w:t>
      </w:r>
      <w:r>
        <w:rPr/>
        <w:t>从提交投标（响应）文件的截止之日起90日历天</w:t>
      </w:r>
      <w:r>
        <w:rPr/>
        <w:t>。在此提交的资格证明文件均至投标截止日有效，如有在投标有效期内失效的，我方承诺在中标后补齐一切手续，保证所有资格证明文件直至采购合同终止日有效。</w:t>
      </w:r>
    </w:p>
    <w:p>
      <w:pPr>
        <w:pStyle w:val="null3"/>
        <w:ind w:firstLine="480"/>
      </w:pPr>
      <w:r>
        <w:rPr/>
        <w:t xml:space="preserve"> （三）我方明白并同意，在规定的开标日之后，投标有效期之内撤销投标或中标后不按规定与采购人签订合同或不提交履约保证金, 则贵方将不予退还投标保证金。</w:t>
      </w:r>
    </w:p>
    <w:p>
      <w:pPr>
        <w:pStyle w:val="null3"/>
        <w:ind w:firstLine="480"/>
      </w:pPr>
      <w:r>
        <w:rPr/>
        <w:t xml:space="preserve"> （四）我方愿意向贵方提供任何与本项报价有关的数据、情况和技术资料。若贵方需要，我方愿意提供我方作出的一切承诺的证明材料。</w:t>
      </w:r>
    </w:p>
    <w:p>
      <w:pPr>
        <w:pStyle w:val="null3"/>
        <w:ind w:firstLine="480"/>
      </w:pPr>
      <w:r>
        <w:rPr/>
        <w:t xml:space="preserve"> （五）我方理解贵方不一定接受最低投标价或任何贵方可能收到的投标。</w:t>
      </w:r>
    </w:p>
    <w:p>
      <w:pPr>
        <w:pStyle w:val="null3"/>
        <w:ind w:firstLine="480"/>
      </w:pPr>
      <w:r>
        <w:rPr/>
        <w:t xml:space="preserve"> （六）我方如果中标，将保证履行招标（采购）文件及其澄清、修改文件（如果有）以及投标（响应）文件中的全部责任和义务，按质、按量、按期完成《合同书》中的全部任务。</w:t>
      </w:r>
    </w:p>
    <w:p>
      <w:pPr>
        <w:pStyle w:val="null3"/>
        <w:ind w:firstLine="480"/>
      </w:pPr>
      <w:r>
        <w:rPr/>
        <w:t xml:space="preserve"> （七）我方作为法律、财务和运作上独立于采购人、采购代理机构的投标人，在此保证所提交的所有文件和全部说明是真实的和正确的。</w:t>
      </w:r>
    </w:p>
    <w:p>
      <w:pPr>
        <w:pStyle w:val="null3"/>
        <w:ind w:firstLine="480"/>
      </w:pPr>
      <w:r>
        <w:rPr/>
        <w:t xml:space="preserve"> （八）我方投标报价已包含应向知识产权所有权人支付的所有相关税费，并保证采购人在中国使用我方提供的标的时，如有第三方提出侵犯其知识产权主张的，责任由我方承担。</w:t>
      </w:r>
    </w:p>
    <w:p>
      <w:pPr>
        <w:pStyle w:val="null3"/>
        <w:ind w:firstLine="480"/>
      </w:pPr>
      <w:r>
        <w:rPr/>
        <w:t xml:space="preserve"> （九）我方接受采购人委托向贵方支付代理服务费，项目总报价已包含代理服务费，如果被确定为中标人，承诺向贵方足额支付。（若采购人支付代理服务费，则此条不适用）</w:t>
      </w:r>
    </w:p>
    <w:p>
      <w:pPr>
        <w:pStyle w:val="null3"/>
        <w:ind w:firstLine="480"/>
      </w:pPr>
      <w:r>
        <w:rPr/>
        <w:t xml:space="preserve"> （十）我方与其他投标人不存在单位负责人为同一人或者存在直接控股、管理关系。</w:t>
      </w:r>
    </w:p>
    <w:p>
      <w:pPr>
        <w:pStyle w:val="null3"/>
        <w:ind w:firstLine="480"/>
      </w:pPr>
      <w:r>
        <w:rPr/>
        <w:t xml:space="preserve"> （十一）投标人未存在《政府采购法实施条例》第十八条第二款规定的情形：</w:t>
      </w:r>
    </w:p>
    <w:p>
      <w:pPr>
        <w:pStyle w:val="null3"/>
        <w:ind w:firstLine="480"/>
      </w:pPr>
      <w:r>
        <w:rPr/>
        <w:t>（1）对于除整体设计、规范编制或者项目管理、监理、检测等服务以外的采购项目:即未为本项目提供整体设计、规范编制或者项目管理、监理、检测等服务；</w:t>
      </w:r>
    </w:p>
    <w:p>
      <w:pPr>
        <w:pStyle w:val="null3"/>
        <w:ind w:firstLine="480"/>
      </w:pPr>
      <w:r>
        <w:rPr/>
        <w:t>（2）对于整体设计、规范编制或者项目管理、监理、检测等服务的项目:即未成为本项目除前期整体设计、规范编制或者项目管理、监理、检测等服务以外的其它采购活动中标商(或成交商)；</w:t>
      </w:r>
    </w:p>
    <w:p>
      <w:pPr>
        <w:pStyle w:val="null3"/>
        <w:ind w:firstLine="480"/>
      </w:pPr>
      <w:r>
        <w:rPr/>
        <w:t>（3）对于设计施工一体化的项目:即未为本项目提供规范编制或者项目管理、监理、检测等服务。</w:t>
      </w:r>
    </w:p>
    <w:p>
      <w:pPr>
        <w:pStyle w:val="null3"/>
        <w:ind w:firstLine="480"/>
      </w:pPr>
      <w:r>
        <w:rPr/>
        <w:t>（十二）我方承诺遵守《中华人民共和国民法典》有关规定和《中华人民共和国妇女权益保障法》中关于“劳动和社会保障权益”的有关要求。</w:t>
      </w:r>
    </w:p>
    <w:p>
      <w:pPr>
        <w:pStyle w:val="null3"/>
        <w:ind w:firstLine="480"/>
      </w:pPr>
      <w:r>
        <w:rPr/>
        <w:t>（十三）我方具备《中华人民共和国政府采购法》第二十二条规定的条件，声明如下：</w:t>
      </w:r>
    </w:p>
    <w:p>
      <w:pPr>
        <w:pStyle w:val="null3"/>
        <w:ind w:firstLine="480"/>
      </w:pPr>
      <w:r>
        <w:rPr/>
        <w:t>（1）我方参加本项目政府采购活动前3年内在经营活动中没有以下违法记录；因违法经营被禁止参加政府采购活动的期限已届满；因违法经营受到刑事处罚或者责令停产停业、吊销许可证或者执照、较大数额罚款等行政处罚。</w:t>
      </w:r>
    </w:p>
    <w:p>
      <w:pPr>
        <w:pStyle w:val="null3"/>
        <w:ind w:firstLine="480"/>
      </w:pPr>
      <w:r>
        <w:rPr/>
        <w:t>（2）我方符合法律、行政法规规定的其他条件。</w:t>
      </w:r>
    </w:p>
    <w:p>
      <w:pPr>
        <w:pStyle w:val="null3"/>
        <w:ind w:firstLine="480"/>
      </w:pPr>
      <w:r>
        <w:rPr/>
        <w:t>（十四）如我方中标，将保证投标文件所提供的材料（包括需要年审、继续教育等完成后才能执业的行政许可、人员证书等情形），如果有效期未能覆盖项目（包组）合同履行期的，将提前按规定办理延期手续，确保合同顺利履行。</w:t>
      </w:r>
    </w:p>
    <w:p>
      <w:pPr>
        <w:pStyle w:val="null3"/>
        <w:ind w:firstLine="480"/>
      </w:pPr>
      <w:r>
        <w:rPr/>
        <w:t xml:space="preserve"> （十五）我方对在本函及投标文件中所作的所有承诺承担法律责任。</w:t>
      </w:r>
    </w:p>
    <w:p>
      <w:pPr>
        <w:pStyle w:val="null3"/>
        <w:ind w:firstLine="480"/>
      </w:pPr>
      <w:r>
        <w:rPr/>
        <w:t>（十六）以上内容如有虚假或与事实不符的，评标委员会可将我方做无效投标处理，我方愿意承担相应的法律责任。</w:t>
      </w:r>
    </w:p>
    <w:p>
      <w:pPr>
        <w:pStyle w:val="null3"/>
        <w:ind w:firstLine="480"/>
      </w:pPr>
      <w:r>
        <w:rPr/>
        <w:t xml:space="preserve"> （十七）所有与本招标有关的函件请发往下列地址：</w:t>
      </w:r>
    </w:p>
    <w:p>
      <w:pPr>
        <w:pStyle w:val="null3"/>
        <w:ind w:firstLine="480"/>
      </w:pPr>
      <w:r>
        <w:rPr/>
        <w:t xml:space="preserve"> 地 址：__________________邮政编码：__________________</w:t>
      </w:r>
    </w:p>
    <w:p>
      <w:pPr>
        <w:pStyle w:val="null3"/>
        <w:ind w:firstLine="480"/>
      </w:pPr>
      <w:r>
        <w:rPr/>
        <w:t xml:space="preserve"> 电 话：__________________</w:t>
      </w:r>
    </w:p>
    <w:p>
      <w:pPr>
        <w:pStyle w:val="null3"/>
        <w:ind w:firstLine="480"/>
      </w:pPr>
      <w:r>
        <w:rPr/>
        <w:t xml:space="preserve"> 传 真：__________________电子邮箱：__________________</w:t>
      </w:r>
    </w:p>
    <w:p>
      <w:pPr>
        <w:pStyle w:val="null3"/>
        <w:ind w:firstLine="480"/>
      </w:pPr>
      <w:r>
        <w:rPr/>
        <w:t xml:space="preserve"> 代表姓名：__________________职 务：__________________</w:t>
      </w:r>
    </w:p>
    <w:p>
      <w:pPr>
        <w:pStyle w:val="null3"/>
        <w:ind w:firstLine="480"/>
      </w:pPr>
      <w:r>
        <w:rPr/>
        <w:t xml:space="preserve"> 投标人法定代表人（或法定代表人授权代表）签字或盖章：__________________</w:t>
      </w:r>
    </w:p>
    <w:p>
      <w:pPr>
        <w:pStyle w:val="null3"/>
      </w:pPr>
      <w:r>
        <w:rPr/>
        <w:t xml:space="preserve"> 投标人名称（盖章）：__________________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格式二：</w:t>
      </w:r>
    </w:p>
    <w:p>
      <w:pPr>
        <w:pStyle w:val="null3"/>
        <w:jc w:val="center"/>
        <w:outlineLvl w:val="3"/>
      </w:pPr>
      <w:r>
        <w:rPr>
          <w:sz w:val="24"/>
          <w:b/>
        </w:rPr>
        <w:t>开标一览表</w:t>
      </w:r>
    </w:p>
    <w:p>
      <w:pPr>
        <w:pStyle w:val="null3"/>
        <w:ind w:firstLine="480"/>
      </w:pPr>
      <w:r>
        <w:rPr/>
        <w:t xml:space="preserve"> 注：投标供应商应在投标客户端【报价部分】进行填写，投标客户端软件将自动根据供应商填写信息在线生成开标一览表，若在投标文件中出现非系统生成的开标一览表，且与投标客户端生成的开标一览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投标人名称：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pPr>
              <w:pStyle w:val="null3"/>
            </w:pPr>
            <w:r>
              <w:rPr/>
              <w:t xml:space="preserve"> 序号</w:t>
            </w:r>
          </w:p>
        </w:tc>
        <w:tc>
          <w:tcPr>
            <w:tcW w:type="dxa" w:w="1661"/>
          </w:tcPr>
          <w:p>
            <w:pPr>
              <w:pStyle w:val="null3"/>
            </w:pPr>
            <w:r>
              <w:rPr/>
              <w:t xml:space="preserve"> 采购项目名称/采购包名称</w:t>
            </w:r>
          </w:p>
        </w:tc>
        <w:tc>
          <w:tcPr>
            <w:tcW w:type="dxa" w:w="1661"/>
          </w:tcPr>
          <w:p>
            <w:pPr>
              <w:pStyle w:val="null3"/>
            </w:pPr>
            <w:r>
              <w:rPr/>
              <w:t xml:space="preserve"> 投标报价（元/%）</w:t>
            </w:r>
          </w:p>
        </w:tc>
        <w:tc>
          <w:tcPr>
            <w:tcW w:type="dxa" w:w="1661"/>
          </w:tcPr>
          <w:p>
            <w:pPr>
              <w:pStyle w:val="null3"/>
            </w:pPr>
            <w:r>
              <w:rPr/>
              <w:t xml:space="preserve"> 交货或服务期</w:t>
            </w:r>
          </w:p>
        </w:tc>
        <w:tc>
          <w:tcPr>
            <w:tcW w:type="dxa" w:w="1661"/>
          </w:tcPr>
          <w:p>
            <w:pPr>
              <w:pStyle w:val="null3"/>
            </w:pPr>
            <w:r>
              <w:rPr/>
              <w:t xml:space="preserve"> 交货或服务地点</w:t>
            </w:r>
          </w:p>
        </w:tc>
      </w:tr>
      <w:tr>
        <w:tc>
          <w:tcPr>
            <w:tcW w:type="dxa" w:w="1661"/>
          </w:tcPr>
          <w:p>
            <w:pPr>
              <w:pStyle w:val="null3"/>
            </w:pPr>
            <w:r>
              <w:rPr/>
              <w:t xml:space="preserve"> 1</w:t>
            </w:r>
          </w:p>
        </w:tc>
        <w:tc>
          <w:tcPr>
            <w:tcW w:type="dxa" w:w="1661"/>
          </w:tcPr>
          <w:p/>
        </w:tc>
        <w:tc>
          <w:tcPr>
            <w:tcW w:type="dxa" w:w="1661"/>
          </w:tcPr>
          <w:p/>
        </w:tc>
        <w:tc>
          <w:tcPr>
            <w:tcW w:type="dxa" w:w="1661"/>
          </w:tcPr>
          <w:p/>
        </w:tc>
        <w:tc>
          <w:tcPr>
            <w:tcW w:type="dxa" w:w="1661"/>
          </w:tcPr>
          <w:p/>
        </w:tc>
      </w:tr>
    </w:tbl>
    <w:p>
      <w:pPr>
        <w:pStyle w:val="null3"/>
      </w:pPr>
      <w:r>
        <w:rPr/>
        <w:t xml:space="preserve"> 投标人签章：__________________</w:t>
      </w:r>
    </w:p>
    <w:p>
      <w:pPr>
        <w:pStyle w:val="null3"/>
      </w:pPr>
      <w:r>
        <w:rPr/>
        <w:t>日期： 年 月 日</w:t>
      </w:r>
    </w:p>
    <w:p>
      <w:pPr>
        <w:pStyle w:val="null3"/>
        <w:ind w:firstLine="480"/>
      </w:pPr>
      <w:r>
        <w:rPr/>
        <w:t xml:space="preserve">  </w:t>
      </w:r>
    </w:p>
    <w:p>
      <w:pPr>
        <w:pStyle w:val="null3"/>
        <w:outlineLvl w:val="2"/>
      </w:pPr>
      <w:r>
        <w:rPr>
          <w:sz w:val="28"/>
          <w:b/>
        </w:rPr>
        <w:t>格式三：</w:t>
      </w:r>
    </w:p>
    <w:p>
      <w:pPr>
        <w:pStyle w:val="null3"/>
        <w:jc w:val="center"/>
        <w:outlineLvl w:val="3"/>
      </w:pPr>
      <w:r>
        <w:rPr>
          <w:sz w:val="24"/>
          <w:b/>
        </w:rPr>
        <w:t>分项报价表</w:t>
      </w:r>
    </w:p>
    <w:p>
      <w:pPr>
        <w:pStyle w:val="null3"/>
        <w:ind w:firstLine="480"/>
      </w:pPr>
      <w:r>
        <w:rPr/>
        <w:t xml:space="preserve"> 注：投标供应商应在投标客户端【报价部分】进行填写，投标客户端软件将自动根据供应商填写信息在线生成分项报价表，若在投标文件中出现非系统生成的分项报价表，且与投标客户端生成的分项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投标人名称：</w:t>
      </w:r>
    </w:p>
    <w:p>
      <w:pPr>
        <w:pStyle w:val="null3"/>
        <w:ind w:firstLine="480"/>
      </w:pPr>
      <w:r>
        <w:rPr/>
        <w:t>采购包：</w:t>
      </w:r>
    </w:p>
    <w:p>
      <w:pPr>
        <w:pStyle w:val="null3"/>
      </w:pPr>
      <w:r>
        <w:rPr/>
        <w:t xml:space="preserve"> 货币及单位：人民币/元</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货物名称</w:t>
            </w:r>
          </w:p>
        </w:tc>
        <w:tc>
          <w:tcPr>
            <w:tcW w:type="dxa" w:w="831"/>
          </w:tcPr>
          <w:p>
            <w:pPr>
              <w:pStyle w:val="null3"/>
            </w:pPr>
            <w:r>
              <w:rPr/>
              <w:t xml:space="preserve"> 规格型号</w:t>
            </w:r>
          </w:p>
        </w:tc>
        <w:tc>
          <w:tcPr>
            <w:tcW w:type="dxa" w:w="831"/>
          </w:tcPr>
          <w:p>
            <w:pPr>
              <w:pStyle w:val="null3"/>
            </w:pPr>
            <w:r>
              <w:rPr/>
              <w:t xml:space="preserve"> 品牌</w:t>
            </w:r>
          </w:p>
        </w:tc>
        <w:tc>
          <w:tcPr>
            <w:tcW w:type="dxa" w:w="831"/>
          </w:tcPr>
          <w:p>
            <w:pPr>
              <w:pStyle w:val="null3"/>
            </w:pPr>
            <w:r>
              <w:rPr/>
              <w:t xml:space="preserve"> 产地</w:t>
            </w:r>
          </w:p>
        </w:tc>
        <w:tc>
          <w:tcPr>
            <w:tcW w:type="dxa" w:w="831"/>
          </w:tcPr>
          <w:p>
            <w:pPr>
              <w:pStyle w:val="null3"/>
            </w:pPr>
            <w:r>
              <w:rPr/>
              <w:t xml:space="preserve"> 制造商名称</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服务名称</w:t>
            </w:r>
          </w:p>
        </w:tc>
        <w:tc>
          <w:tcPr>
            <w:tcW w:type="dxa" w:w="831"/>
          </w:tcPr>
          <w:p>
            <w:pPr>
              <w:pStyle w:val="null3"/>
            </w:pPr>
            <w:r>
              <w:rPr/>
              <w:t xml:space="preserve"> 服务范围</w:t>
            </w:r>
          </w:p>
        </w:tc>
        <w:tc>
          <w:tcPr>
            <w:tcW w:type="dxa" w:w="831"/>
          </w:tcPr>
          <w:p>
            <w:pPr>
              <w:pStyle w:val="null3"/>
            </w:pPr>
            <w:r>
              <w:rPr/>
              <w:t xml:space="preserve"> 服务要求</w:t>
            </w:r>
          </w:p>
        </w:tc>
        <w:tc>
          <w:tcPr>
            <w:tcW w:type="dxa" w:w="831"/>
          </w:tcPr>
          <w:p>
            <w:pPr>
              <w:pStyle w:val="null3"/>
            </w:pPr>
            <w:r>
              <w:rPr/>
              <w:t xml:space="preserve"> 服务时间</w:t>
            </w:r>
          </w:p>
        </w:tc>
        <w:tc>
          <w:tcPr>
            <w:tcW w:type="dxa" w:w="831"/>
          </w:tcPr>
          <w:p>
            <w:pPr>
              <w:pStyle w:val="null3"/>
            </w:pPr>
            <w:r>
              <w:rPr/>
              <w:t xml:space="preserve"> 服务标准</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rPr/>
        <w:t xml:space="preserve"> 投标人签章：__________________</w:t>
      </w:r>
    </w:p>
    <w:p>
      <w:pPr>
        <w:pStyle w:val="null3"/>
      </w:pPr>
      <w:r>
        <w:rPr/>
        <w:t>日期： 年 月 日</w:t>
      </w:r>
    </w:p>
    <w:p>
      <w:pPr>
        <w:pStyle w:val="null3"/>
        <w:ind w:firstLine="480"/>
      </w:pPr>
      <w:r>
        <w:rPr/>
        <w:t xml:space="preserve">  </w:t>
      </w:r>
    </w:p>
    <w:p>
      <w:pPr>
        <w:pStyle w:val="null3"/>
        <w:outlineLvl w:val="2"/>
      </w:pPr>
      <w:r>
        <w:rPr>
          <w:sz w:val="28"/>
          <w:b/>
        </w:rPr>
        <w:t>格式四：</w:t>
      </w:r>
    </w:p>
    <w:p>
      <w:pPr>
        <w:pStyle w:val="null3"/>
        <w:jc w:val="center"/>
        <w:outlineLvl w:val="3"/>
      </w:pPr>
      <w:r>
        <w:rPr>
          <w:sz w:val="24"/>
          <w:b/>
        </w:rPr>
        <w:t>政策适用性说明</w:t>
      </w:r>
    </w:p>
    <w:p>
      <w:pPr>
        <w:pStyle w:val="null3"/>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pPr>
              <w:pStyle w:val="null3"/>
            </w:pPr>
            <w:r>
              <w:rPr/>
              <w:t xml:space="preserve"> 序号</w:t>
            </w:r>
          </w:p>
        </w:tc>
        <w:tc>
          <w:tcPr>
            <w:tcW w:type="dxa" w:w="1038"/>
          </w:tcPr>
          <w:p>
            <w:pPr>
              <w:pStyle w:val="null3"/>
            </w:pPr>
            <w:r>
              <w:rPr/>
              <w:t xml:space="preserve"> 主要产品/技术名称（规格型号、注册商标）</w:t>
            </w:r>
          </w:p>
        </w:tc>
        <w:tc>
          <w:tcPr>
            <w:tcW w:type="dxa" w:w="1038"/>
          </w:tcPr>
          <w:p>
            <w:pPr>
              <w:pStyle w:val="null3"/>
            </w:pPr>
            <w:r>
              <w:rPr/>
              <w:t xml:space="preserve"> 制造商(开发商)</w:t>
            </w:r>
          </w:p>
        </w:tc>
        <w:tc>
          <w:tcPr>
            <w:tcW w:type="dxa" w:w="1038"/>
          </w:tcPr>
          <w:p>
            <w:pPr>
              <w:pStyle w:val="null3"/>
            </w:pPr>
            <w:r>
              <w:rPr/>
              <w:t xml:space="preserve"> 制造商企业类型</w:t>
            </w:r>
          </w:p>
        </w:tc>
        <w:tc>
          <w:tcPr>
            <w:tcW w:type="dxa" w:w="1038"/>
          </w:tcPr>
          <w:p>
            <w:pPr>
              <w:pStyle w:val="null3"/>
            </w:pPr>
            <w:r>
              <w:rPr/>
              <w:t xml:space="preserve"> 节能产品</w:t>
            </w:r>
          </w:p>
        </w:tc>
        <w:tc>
          <w:tcPr>
            <w:tcW w:type="dxa" w:w="1038"/>
          </w:tcPr>
          <w:p>
            <w:pPr>
              <w:pStyle w:val="null3"/>
            </w:pPr>
            <w:r>
              <w:rPr/>
              <w:t xml:space="preserve"> 环境标志产品</w:t>
            </w:r>
          </w:p>
        </w:tc>
        <w:tc>
          <w:tcPr>
            <w:tcW w:type="dxa" w:w="1038"/>
          </w:tcPr>
          <w:p>
            <w:pPr>
              <w:pStyle w:val="null3"/>
            </w:pPr>
            <w:r>
              <w:rPr/>
              <w:t xml:space="preserve"> 认证证书编号</w:t>
            </w:r>
          </w:p>
        </w:tc>
        <w:tc>
          <w:tcPr>
            <w:tcW w:type="dxa" w:w="1038"/>
          </w:tcPr>
          <w:p>
            <w:pPr>
              <w:pStyle w:val="null3"/>
            </w:pPr>
            <w:r>
              <w:rPr/>
              <w:t xml:space="preserve"> 该产品报价在总报价中占比（%）</w:t>
            </w:r>
          </w:p>
        </w:tc>
      </w:tr>
      <w:tr>
        <w:tc>
          <w:tcPr>
            <w:tcW w:type="dxa" w:w="1038"/>
          </w:tcPr>
          <w:p>
            <w:pPr>
              <w:pStyle w:val="null3"/>
            </w:pPr>
            <w:r>
              <w:rPr/>
              <w:t xml:space="preserve"> 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pStyle w:val="null3"/>
        <w:ind w:firstLine="480"/>
      </w:pPr>
      <w:r>
        <w:rPr/>
        <w:t>注：1.制造商为小型或微型企业时才需要填“制造商企业类型”栏,填写内容为“小型”或“微型”；</w:t>
      </w:r>
    </w:p>
    <w:p>
      <w:pPr>
        <w:pStyle w:val="null3"/>
        <w:ind w:firstLine="480"/>
      </w:pPr>
      <w:r>
        <w:rPr/>
        <w:t>2.“节能产品、环境标志产品”须填写认证证书编号，并在对应“节能产品”、“环境标志产品”栏中勾选，同时提供有效期内的证书复印件（加盖投标人公章）</w:t>
      </w:r>
    </w:p>
    <w:p>
      <w:pPr>
        <w:pStyle w:val="null3"/>
      </w:pPr>
      <w:r>
        <w:rPr/>
        <w:t xml:space="preserve"> 投标人名称（盖章）：__________________</w:t>
      </w:r>
    </w:p>
    <w:p>
      <w:pPr>
        <w:pStyle w:val="null3"/>
      </w:pPr>
      <w:r>
        <w:rPr/>
        <w:t>日期： 年 月 日</w:t>
      </w:r>
    </w:p>
    <w:p>
      <w:pPr>
        <w:pStyle w:val="null3"/>
        <w:ind w:firstLine="480"/>
      </w:pPr>
      <w:r>
        <w:rPr/>
        <w:t xml:space="preserve">  </w:t>
      </w:r>
    </w:p>
    <w:p>
      <w:pPr>
        <w:pStyle w:val="null3"/>
        <w:outlineLvl w:val="2"/>
      </w:pPr>
      <w:r>
        <w:rPr>
          <w:sz w:val="28"/>
          <w:b/>
        </w:rPr>
        <w:t>格式五：</w:t>
      </w:r>
    </w:p>
    <w:p>
      <w:pPr>
        <w:pStyle w:val="null3"/>
        <w:ind w:firstLine="480"/>
      </w:pPr>
      <w:r>
        <w:rPr/>
        <w:t>（投标人可使用下述格式，也可使用广东省工商行政管理局统一印制的法定代表人证明书格式）</w:t>
      </w:r>
    </w:p>
    <w:p>
      <w:pPr>
        <w:pStyle w:val="null3"/>
        <w:jc w:val="center"/>
        <w:outlineLvl w:val="3"/>
      </w:pPr>
      <w:r>
        <w:rPr>
          <w:sz w:val="24"/>
          <w:b/>
        </w:rPr>
        <w:t>法定代表人证明书</w:t>
      </w:r>
    </w:p>
    <w:p>
      <w:pPr>
        <w:pStyle w:val="null3"/>
        <w:ind w:firstLine="480"/>
      </w:pPr>
      <w:r>
        <w:rPr/>
        <w:t>_____________现任我单位_____________职务，为法定代表人，特此证明。</w:t>
      </w:r>
    </w:p>
    <w:p>
      <w:pPr>
        <w:pStyle w:val="null3"/>
        <w:ind w:firstLine="480"/>
      </w:pPr>
      <w:r>
        <w:rPr/>
        <w:t>有效期限：__________________</w:t>
      </w:r>
    </w:p>
    <w:p>
      <w:pPr>
        <w:pStyle w:val="null3"/>
        <w:ind w:firstLine="480"/>
      </w:pPr>
      <w:r>
        <w:rPr/>
        <w:t>附：代表人性别：_____年龄：_________ 身份证号码：__________________</w:t>
      </w:r>
    </w:p>
    <w:p>
      <w:pPr>
        <w:pStyle w:val="null3"/>
        <w:ind w:firstLine="480"/>
      </w:pPr>
      <w:r>
        <w:rPr/>
        <w:t>注册号码：____________________企业类型：____________________________</w:t>
      </w:r>
    </w:p>
    <w:p>
      <w:pPr>
        <w:pStyle w:val="null3"/>
        <w:ind w:firstLine="480"/>
      </w:pPr>
      <w:r>
        <w:rPr/>
        <w:t>经营范围：__________________________</w:t>
      </w:r>
    </w:p>
    <w:p>
      <w:pPr>
        <w:pStyle w:val="null3"/>
      </w:pPr>
      <w:r>
        <w:rPr/>
        <w:t xml:space="preserve"> 投标人名称（盖章）：__________________</w:t>
      </w:r>
    </w:p>
    <w:p>
      <w:pPr>
        <w:pStyle w:val="null3"/>
      </w:pPr>
      <w:r>
        <w:rPr/>
        <w:t xml:space="preserve"> 地址：__________________</w:t>
      </w:r>
    </w:p>
    <w:p>
      <w:pPr>
        <w:pStyle w:val="null3"/>
      </w:pPr>
      <w:r>
        <w:rPr/>
        <w:t xml:space="preserve"> 法定代表人（签字或盖章）：__________________</w:t>
      </w:r>
    </w:p>
    <w:p>
      <w:pPr>
        <w:pStyle w:val="null3"/>
      </w:pPr>
      <w:r>
        <w:rPr/>
        <w:t xml:space="preserve"> 职务：__________________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格式六：</w:t>
      </w:r>
    </w:p>
    <w:p>
      <w:pPr>
        <w:pStyle w:val="null3"/>
        <w:jc w:val="center"/>
        <w:outlineLvl w:val="3"/>
      </w:pPr>
      <w:r>
        <w:rPr>
          <w:sz w:val="24"/>
          <w:b/>
        </w:rPr>
        <w:t>法定代表人授权书格式</w:t>
      </w:r>
    </w:p>
    <w:p>
      <w:pPr>
        <w:pStyle w:val="null3"/>
        <w:ind w:firstLine="480"/>
      </w:pPr>
      <w:r>
        <w:rPr/>
        <w:t>（对于银行、保险、电信、邮政、铁路等行业以及获得总公司投标授权的分公司，可以提供投标分支机构负责人授权书）</w:t>
      </w:r>
    </w:p>
    <w:p>
      <w:pPr>
        <w:pStyle w:val="null3"/>
        <w:jc w:val="center"/>
        <w:outlineLvl w:val="3"/>
      </w:pPr>
      <w:r>
        <w:rPr>
          <w:sz w:val="24"/>
          <w:b/>
        </w:rPr>
        <w:t>法定代表人授权书</w:t>
      </w:r>
    </w:p>
    <w:p>
      <w:pPr>
        <w:pStyle w:val="null3"/>
        <w:ind w:firstLine="480"/>
      </w:pPr>
      <w:r>
        <w:rPr/>
        <w:t>致：</w:t>
      </w:r>
      <w:r>
        <w:rPr/>
        <w:t>广东有德招标采购有限公司</w:t>
      </w:r>
    </w:p>
    <w:p>
      <w:pPr>
        <w:pStyle w:val="null3"/>
        <w:ind w:firstLine="480"/>
      </w:pPr>
      <w:r>
        <w:rPr/>
        <w:t xml:space="preserve">本授权书声明：________是注册于 </w:t>
      </w:r>
      <w:r>
        <w:rPr>
          <w:u w:val="single"/>
        </w:rPr>
        <w:t>（国家或地区）</w:t>
      </w:r>
      <w:r>
        <w:rPr/>
        <w:t>的</w:t>
      </w:r>
      <w:r>
        <w:rPr>
          <w:u w:val="single"/>
        </w:rPr>
        <w:t>（投标人名称）</w:t>
      </w:r>
      <w:r>
        <w:rPr/>
        <w:t xml:space="preserve">的法定代表人，现任________职务，有效证件号码：________________。现授权 </w:t>
      </w:r>
      <w:r>
        <w:rPr>
          <w:u w:val="single"/>
        </w:rPr>
        <w:t>（姓名、职务）</w:t>
      </w:r>
      <w:r>
        <w:rPr/>
        <w:t xml:space="preserve"> 作为我公司的全权代理人，就“</w:t>
      </w:r>
      <w:r>
        <w:rPr/>
        <w:t>华南师范大学教育信息技术学院培训（会议）服务采购</w:t>
      </w:r>
      <w:r>
        <w:rPr/>
        <w:t>”项目采购[采购项目编号为</w:t>
      </w:r>
      <w:r>
        <w:rPr/>
        <w:t>1210-2541YDZB9472</w:t>
      </w:r>
      <w:r>
        <w:rPr/>
        <w:t>]的投标和合同执行，以我方的名义处理一切与之有关的事宜。</w:t>
      </w:r>
    </w:p>
    <w:p>
      <w:pPr>
        <w:pStyle w:val="null3"/>
        <w:ind w:firstLine="480"/>
      </w:pPr>
      <w:r>
        <w:rPr/>
        <w:t>本授权书于________年________月________日签字生效，特此声明。</w:t>
      </w:r>
    </w:p>
    <w:p>
      <w:pPr>
        <w:pStyle w:val="null3"/>
      </w:pPr>
      <w:r>
        <w:rPr/>
        <w:t xml:space="preserve"> 投标人（盖章）：__________________</w:t>
      </w:r>
    </w:p>
    <w:p>
      <w:pPr>
        <w:pStyle w:val="null3"/>
      </w:pPr>
      <w:r>
        <w:rPr/>
        <w:t xml:space="preserve"> 地址：__________________</w:t>
      </w:r>
    </w:p>
    <w:p>
      <w:pPr>
        <w:pStyle w:val="null3"/>
      </w:pPr>
      <w:r>
        <w:rPr/>
        <w:t xml:space="preserve"> 法定代表人（签字或盖章）：__________________</w:t>
      </w:r>
    </w:p>
    <w:p>
      <w:pPr>
        <w:pStyle w:val="null3"/>
      </w:pPr>
      <w:r>
        <w:rPr/>
        <w:t xml:space="preserve"> 职务：__________________</w:t>
      </w:r>
    </w:p>
    <w:p>
      <w:pPr>
        <w:pStyle w:val="null3"/>
      </w:pPr>
      <w:r>
        <w:rPr/>
        <w:t xml:space="preserve"> 被授权人（签字或盖章）：__________________</w:t>
      </w:r>
    </w:p>
    <w:p>
      <w:pPr>
        <w:pStyle w:val="null3"/>
      </w:pPr>
      <w:r>
        <w:rPr/>
        <w:t xml:space="preserve"> 职务：__________________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格式七：</w:t>
      </w:r>
    </w:p>
    <w:p>
      <w:pPr>
        <w:pStyle w:val="null3"/>
        <w:jc w:val="center"/>
        <w:outlineLvl w:val="3"/>
      </w:pPr>
      <w:r>
        <w:rPr>
          <w:sz w:val="24"/>
          <w:b/>
        </w:rPr>
        <w:t>投标保证金</w:t>
      </w:r>
    </w:p>
    <w:p>
      <w:pPr>
        <w:pStyle w:val="null3"/>
        <w:ind w:firstLine="480"/>
      </w:pPr>
      <w:r>
        <w:rPr/>
        <w:t>采购文件要求递交投标保证金的，投标人应在此提供保证金的凭证的复印件。</w:t>
      </w:r>
    </w:p>
    <w:p>
      <w:pPr>
        <w:pStyle w:val="null3"/>
      </w:pPr>
      <w:r>
        <w:rPr/>
        <w:t xml:space="preserve">  </w:t>
      </w:r>
    </w:p>
    <w:p>
      <w:pPr>
        <w:pStyle w:val="null3"/>
        <w:outlineLvl w:val="2"/>
      </w:pPr>
      <w:r>
        <w:rPr>
          <w:sz w:val="28"/>
          <w:b/>
        </w:rPr>
        <w:t>格式八：</w:t>
      </w:r>
    </w:p>
    <w:p>
      <w:pPr>
        <w:pStyle w:val="null3"/>
        <w:jc w:val="center"/>
        <w:outlineLvl w:val="3"/>
      </w:pPr>
      <w:r>
        <w:rPr>
          <w:sz w:val="24"/>
          <w:b/>
        </w:rPr>
        <w:t>提供具有独立承担民事责任的能力的证明材料</w:t>
      </w:r>
    </w:p>
    <w:p>
      <w:pPr>
        <w:pStyle w:val="null3"/>
        <w:ind w:firstLine="480"/>
      </w:pPr>
      <w:r>
        <w:rPr/>
        <w:t xml:space="preserve">  </w:t>
      </w:r>
    </w:p>
    <w:p>
      <w:pPr>
        <w:pStyle w:val="null3"/>
        <w:outlineLvl w:val="2"/>
      </w:pPr>
      <w:r>
        <w:rPr>
          <w:sz w:val="28"/>
          <w:b/>
        </w:rPr>
        <w:t>格式九：</w:t>
      </w:r>
    </w:p>
    <w:p>
      <w:pPr>
        <w:pStyle w:val="null3"/>
        <w:jc w:val="center"/>
        <w:outlineLvl w:val="3"/>
      </w:pPr>
      <w:r>
        <w:rPr>
          <w:sz w:val="24"/>
          <w:b/>
        </w:rPr>
        <w:t>资格性审查要求的其他资质证明文件</w:t>
      </w:r>
    </w:p>
    <w:p>
      <w:pPr>
        <w:pStyle w:val="null3"/>
        <w:ind w:firstLine="480"/>
      </w:pPr>
      <w:r>
        <w:rPr/>
        <w:t>具有履行合同所必需的设备和专业技术能力</w:t>
      </w:r>
    </w:p>
    <w:p>
      <w:pPr>
        <w:pStyle w:val="null3"/>
      </w:pPr>
      <w:r>
        <w:rPr/>
        <w:t xml:space="preserve">  </w:t>
      </w:r>
    </w:p>
    <w:p>
      <w:pPr>
        <w:pStyle w:val="null3"/>
        <w:outlineLvl w:val="2"/>
      </w:pPr>
      <w:r>
        <w:rPr>
          <w:sz w:val="28"/>
          <w:b/>
        </w:rPr>
        <w:t>格式十：</w:t>
      </w:r>
    </w:p>
    <w:p>
      <w:pPr>
        <w:pStyle w:val="null3"/>
        <w:ind w:firstLine="480"/>
      </w:pPr>
      <w:r>
        <w:rPr/>
        <w:t>（对于采购需求写明“提供承诺”的条款，供应商可参照以下格式提供承诺）</w:t>
      </w:r>
    </w:p>
    <w:p>
      <w:pPr>
        <w:pStyle w:val="null3"/>
        <w:jc w:val="center"/>
        <w:outlineLvl w:val="3"/>
      </w:pPr>
      <w:r>
        <w:rPr>
          <w:sz w:val="24"/>
          <w:b/>
        </w:rPr>
        <w:t>承诺函</w:t>
      </w:r>
    </w:p>
    <w:p>
      <w:pPr>
        <w:pStyle w:val="null3"/>
        <w:ind w:firstLine="480"/>
      </w:pPr>
      <w:r>
        <w:rPr/>
        <w:t>致：</w:t>
      </w:r>
      <w:r>
        <w:rPr/>
        <w:t>华南师范大学</w:t>
      </w:r>
      <w:r>
        <w:br/>
      </w:r>
    </w:p>
    <w:p>
      <w:pPr>
        <w:pStyle w:val="null3"/>
        <w:ind w:firstLine="480"/>
      </w:pPr>
      <w:r>
        <w:rPr/>
        <w:t>对于__________________项目（项目编号：__________________），我方郑重承诺如下：</w:t>
      </w:r>
    </w:p>
    <w:p>
      <w:pPr>
        <w:pStyle w:val="null3"/>
        <w:ind w:firstLine="480"/>
      </w:pPr>
      <w:r>
        <w:rPr/>
        <w:t>如中标/成交，我方承诺严格落实采购文件以下条款：(建议逐条复制采购文件相关条款原文)</w:t>
      </w:r>
    </w:p>
    <w:p>
      <w:pPr>
        <w:pStyle w:val="null3"/>
        <w:ind w:firstLine="480"/>
      </w:pPr>
      <w:r>
        <w:rPr/>
        <w:t>（一）星号条款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（二）三角号条款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（三）非星号、非三角号条款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r>
        <w:br/>
      </w:r>
    </w:p>
    <w:p>
      <w:pPr>
        <w:pStyle w:val="null3"/>
        <w:ind w:firstLine="480"/>
      </w:pPr>
      <w:r>
        <w:rPr/>
        <w:t>特此承诺。</w:t>
      </w:r>
    </w:p>
    <w:p>
      <w:pPr>
        <w:pStyle w:val="null3"/>
      </w:pPr>
      <w:r>
        <w:rPr/>
        <w:t xml:space="preserve"> 供应商名称（盖章）：__________________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格式十一：</w:t>
      </w:r>
    </w:p>
    <w:p>
      <w:pPr>
        <w:pStyle w:val="null3"/>
        <w:ind w:firstLine="480"/>
      </w:pPr>
      <w:r>
        <w:rPr/>
        <w:t>（以下格式文件由供应商根据需要选用）</w:t>
      </w:r>
    </w:p>
    <w:p>
      <w:pPr>
        <w:pStyle w:val="null3"/>
        <w:ind w:firstLine="480"/>
      </w:pPr>
      <w:r>
        <w:rPr/>
        <w:t>中小企业声明函（所投产品制造商为中小企业时提交本函，所属行业应符合采购文件中明确的本项目所属行业）</w:t>
      </w:r>
    </w:p>
    <w:p>
      <w:pPr>
        <w:pStyle w:val="null3"/>
        <w:jc w:val="center"/>
        <w:outlineLvl w:val="3"/>
      </w:pPr>
      <w:r>
        <w:rPr>
          <w:sz w:val="24"/>
          <w:b/>
        </w:rPr>
        <w:t>中小企业声明函（货物）</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pStyle w:val="null3"/>
        <w:ind w:firstLine="480"/>
      </w:pPr>
      <w:r>
        <w:rPr/>
        <w:t xml:space="preserve"> 1.</w:t>
      </w:r>
      <w:r>
        <w:rPr>
          <w:u w:val="single"/>
        </w:rPr>
        <w:t>（标的名称）</w:t>
      </w:r>
      <w:r>
        <w:rPr/>
        <w:t>，属于</w:t>
      </w:r>
      <w:r>
        <w:rPr>
          <w:u w:val="single"/>
        </w:rPr>
        <w:t>（采购文件中明确的所属行业）</w:t>
      </w:r>
      <w:r>
        <w:rPr/>
        <w:t>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 xml:space="preserve"> 2.</w:t>
      </w:r>
      <w:r>
        <w:rPr>
          <w:u w:val="single"/>
        </w:rPr>
        <w:t>（标的名称）</w:t>
      </w:r>
      <w:r>
        <w:rPr/>
        <w:t>，属于</w:t>
      </w:r>
      <w:r>
        <w:rPr>
          <w:u w:val="single"/>
        </w:rPr>
        <w:t>（采购文件中明确的所属行业）</w:t>
      </w:r>
      <w:r>
        <w:rPr/>
        <w:t>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pPr>
      <w:r>
        <w:rPr/>
        <w:t xml:space="preserve"> 企业名称（盖章）：__________________</w:t>
      </w:r>
    </w:p>
    <w:p>
      <w:pPr>
        <w:pStyle w:val="null3"/>
      </w:pPr>
      <w:r>
        <w:rPr/>
        <w:t xml:space="preserve"> 日期： 年 月 日</w:t>
      </w:r>
    </w:p>
    <w:p>
      <w:pPr>
        <w:pStyle w:val="null3"/>
        <w:ind w:firstLine="480"/>
      </w:pPr>
      <w:r>
        <w:rPr/>
        <w:t>1：从业人员、营业收入、资产总额填报上一年度数据，无上一年度数据的新成立企业可不填报</w:t>
      </w:r>
    </w:p>
    <w:p>
      <w:pPr>
        <w:pStyle w:val="null3"/>
        <w:ind w:firstLine="480"/>
      </w:pPr>
      <w:r>
        <w:rPr/>
        <w:t xml:space="preserve"> 2：投标人应当对其出具的《中小企业声明函》真实性负责，投标人出具的《中小企业声明函》内容不实的，属于提供虚假材料谋取中标。在实际操作中，投标人希望获得中小企业扶持政策支持的，应从制造商处获得充分、准确的信息。对相关制造商信息了解不充分，或者不能确定相关信息真实、准确的，不建议出具《中小企业声明函》。</w:t>
      </w:r>
    </w:p>
    <w:p>
      <w:pPr>
        <w:pStyle w:val="null3"/>
        <w:ind w:firstLine="480"/>
      </w:pPr>
      <w:r>
        <w:rPr/>
        <w:t xml:space="preserve">  </w:t>
      </w:r>
    </w:p>
    <w:p>
      <w:pPr>
        <w:pStyle w:val="null3"/>
        <w:ind w:firstLine="480"/>
      </w:pPr>
      <w:r>
        <w:rPr/>
        <w:t>中小企业声明函（承建本项目工程为中小企业或者承接本项目服务为中小企业时提交本函，所属行业应符合采购文件中明确的本项目所属行业）</w:t>
      </w:r>
    </w:p>
    <w:p>
      <w:pPr>
        <w:pStyle w:val="null3"/>
        <w:jc w:val="center"/>
        <w:outlineLvl w:val="3"/>
      </w:pPr>
      <w:r>
        <w:rPr>
          <w:sz w:val="24"/>
          <w:b/>
        </w:rPr>
        <w:t>中小企业声明函（工程、服务）</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pStyle w:val="null3"/>
        <w:ind w:firstLine="480"/>
      </w:pPr>
      <w:r>
        <w:rPr/>
        <w:t xml:space="preserve"> 1.</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 xml:space="preserve"> 2.</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pPr>
      <w:r>
        <w:rPr/>
        <w:t xml:space="preserve"> 企业名称（盖章）：__________________</w:t>
      </w:r>
    </w:p>
    <w:p>
      <w:pPr>
        <w:pStyle w:val="null3"/>
      </w:pPr>
      <w:r>
        <w:rPr/>
        <w:t xml:space="preserve"> 日期： 年 月 日</w:t>
      </w:r>
    </w:p>
    <w:p>
      <w:pPr>
        <w:pStyle w:val="null3"/>
        <w:ind w:firstLine="480"/>
      </w:pPr>
      <w:r>
        <w:rPr/>
        <w:t>1：从业人员、营业收入、资产总额填报上一年度数据，无上一年度数据的新成立企业可不填报。</w:t>
      </w:r>
    </w:p>
    <w:p>
      <w:pPr>
        <w:pStyle w:val="null3"/>
        <w:ind w:firstLine="480"/>
      </w:pPr>
      <w:r>
        <w:rPr/>
        <w:t>2：投标人应当自行核实是否属于小微企业，并认真填写声明函，若有虚假将追究其责任。</w:t>
      </w:r>
    </w:p>
    <w:p>
      <w:pPr>
        <w:pStyle w:val="null3"/>
        <w:ind w:firstLine="480"/>
      </w:pPr>
      <w:r>
        <w:rPr/>
        <w:t xml:space="preserve">  </w:t>
      </w:r>
    </w:p>
    <w:p>
      <w:pPr>
        <w:pStyle w:val="null3"/>
        <w:outlineLvl w:val="2"/>
      </w:pPr>
      <w:r>
        <w:rPr>
          <w:sz w:val="28"/>
          <w:b/>
        </w:rPr>
        <w:t>格式十二：</w:t>
      </w:r>
    </w:p>
    <w:p>
      <w:pPr>
        <w:pStyle w:val="null3"/>
        <w:ind w:firstLine="480"/>
      </w:pPr>
      <w:r>
        <w:rPr/>
        <w:t>（以下格式文件由供应商根据需要选用）</w:t>
      </w:r>
    </w:p>
    <w:p>
      <w:pPr>
        <w:pStyle w:val="null3"/>
        <w:jc w:val="center"/>
        <w:outlineLvl w:val="3"/>
      </w:pPr>
      <w:r>
        <w:rPr>
          <w:sz w:val="24"/>
          <w:b/>
        </w:rPr>
        <w:t>监狱企业</w:t>
      </w:r>
    </w:p>
    <w:p>
      <w:pPr>
        <w:pStyle w:val="null3"/>
        <w:ind w:firstLine="480"/>
      </w:pPr>
      <w:r>
        <w:rPr/>
        <w:t>提供由监狱管理局、戒毒管理局（含新疆生产建设兵团）出具的属于监狱企业的证明文件。</w:t>
      </w:r>
    </w:p>
    <w:p>
      <w:pPr>
        <w:pStyle w:val="null3"/>
        <w:ind w:firstLine="480"/>
      </w:pPr>
      <w:r>
        <w:rPr/>
        <w:t xml:space="preserve">  </w:t>
      </w:r>
    </w:p>
    <w:p>
      <w:pPr>
        <w:pStyle w:val="null3"/>
        <w:outlineLvl w:val="2"/>
      </w:pPr>
      <w:r>
        <w:rPr>
          <w:sz w:val="28"/>
          <w:b/>
        </w:rPr>
        <w:t>格式十三：</w:t>
      </w:r>
    </w:p>
    <w:p>
      <w:pPr>
        <w:pStyle w:val="null3"/>
        <w:ind w:firstLine="480"/>
      </w:pPr>
      <w:r>
        <w:rPr/>
        <w:t>（以下格式文件由供应商根据需要选用）</w:t>
      </w:r>
    </w:p>
    <w:p>
      <w:pPr>
        <w:pStyle w:val="null3"/>
        <w:jc w:val="center"/>
        <w:outlineLvl w:val="3"/>
      </w:pPr>
      <w:r>
        <w:rPr>
          <w:sz w:val="24"/>
          <w:b/>
        </w:rPr>
        <w:t>残疾人福利性单位声明函</w:t>
      </w:r>
    </w:p>
    <w:p>
      <w:pPr>
        <w:pStyle w:val="null3"/>
        <w:ind w:firstLine="480"/>
      </w:pPr>
      <w:r>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null3"/>
        <w:ind w:firstLine="480"/>
      </w:pPr>
      <w:r>
        <w:rPr/>
        <w:t>本单位对上述声明的真实性负责。如有虚假，将依法承担相应责任。</w:t>
      </w:r>
    </w:p>
    <w:p>
      <w:pPr>
        <w:pStyle w:val="null3"/>
      </w:pPr>
      <w:r>
        <w:rPr/>
        <w:t xml:space="preserve"> 单位名称（盖章）：__________________</w:t>
      </w:r>
    </w:p>
    <w:p>
      <w:pPr>
        <w:pStyle w:val="null3"/>
      </w:pPr>
      <w:r>
        <w:rPr/>
        <w:t xml:space="preserve"> 日期： 年 月 日</w:t>
      </w:r>
    </w:p>
    <w:p>
      <w:pPr>
        <w:pStyle w:val="null3"/>
        <w:ind w:firstLine="480"/>
      </w:pPr>
      <w:r>
        <w:rPr/>
        <w:t>注：本函未填写或未勾选视作未做声明。</w:t>
      </w:r>
    </w:p>
    <w:p>
      <w:pPr>
        <w:pStyle w:val="null3"/>
        <w:ind w:firstLine="480"/>
      </w:pPr>
      <w:r>
        <w:rPr/>
        <w:t xml:space="preserve">  </w:t>
      </w:r>
    </w:p>
    <w:p>
      <w:pPr>
        <w:pStyle w:val="null3"/>
        <w:outlineLvl w:val="2"/>
      </w:pPr>
      <w:r>
        <w:rPr>
          <w:sz w:val="28"/>
          <w:b/>
        </w:rPr>
        <w:t>格式十四：</w:t>
      </w:r>
    </w:p>
    <w:p>
      <w:pPr>
        <w:pStyle w:val="null3"/>
        <w:ind w:firstLine="480"/>
      </w:pPr>
      <w:r>
        <w:rPr/>
        <w:t>（以下格式文件由供应商根据需要选用）</w:t>
      </w:r>
    </w:p>
    <w:p>
      <w:pPr>
        <w:pStyle w:val="null3"/>
        <w:jc w:val="center"/>
        <w:outlineLvl w:val="3"/>
      </w:pPr>
      <w:r>
        <w:rPr>
          <w:sz w:val="24"/>
          <w:b/>
        </w:rPr>
        <w:t>联合体共同投标协议书</w:t>
      </w:r>
    </w:p>
    <w:p>
      <w:pPr>
        <w:pStyle w:val="null3"/>
        <w:ind w:firstLine="480"/>
      </w:pPr>
      <w:r>
        <w:rPr/>
        <w:t>立约方：</w:t>
      </w:r>
      <w:r>
        <w:rPr>
          <w:u w:val="single"/>
        </w:rPr>
        <w:t>（甲公司全称）</w:t>
      </w:r>
    </w:p>
    <w:p>
      <w:pPr>
        <w:pStyle w:val="null3"/>
        <w:ind w:firstLine="480"/>
      </w:pPr>
      <w:r>
        <w:rPr>
          <w:u w:val="single"/>
        </w:rPr>
        <w:t>（乙公司全称）</w:t>
      </w:r>
    </w:p>
    <w:p>
      <w:pPr>
        <w:pStyle w:val="null3"/>
        <w:ind w:firstLine="480"/>
      </w:pPr>
      <w:r>
        <w:rPr>
          <w:u w:val="single"/>
        </w:rPr>
        <w:t>（……公司全称）</w:t>
      </w:r>
    </w:p>
    <w:p>
      <w:pPr>
        <w:pStyle w:val="null3"/>
        <w:ind w:firstLine="480"/>
      </w:pPr>
      <w:r>
        <w:rPr>
          <w:u w:val="single"/>
        </w:rPr>
        <w:t>（甲公司全称）、（乙公司全称）、（……公司全称）</w:t>
      </w:r>
      <w:r>
        <w:rPr/>
        <w:t>自愿组成联合体，以一个投标人的身份共同参加（采购项目名称）（采购项目编号）的响应活动。经各方充分协商一致，就项目的响应和合同实施阶段的有关事务协商一致订立协议如下：</w:t>
      </w:r>
    </w:p>
    <w:p>
      <w:pPr>
        <w:pStyle w:val="null3"/>
        <w:ind w:firstLine="480"/>
      </w:pPr>
      <w:r>
        <w:rPr/>
        <w:t>一、联合体各方关系</w:t>
      </w:r>
    </w:p>
    <w:p>
      <w:pPr>
        <w:pStyle w:val="null3"/>
        <w:ind w:firstLine="480"/>
      </w:pPr>
      <w:r>
        <w:rPr>
          <w:u w:val="single"/>
        </w:rPr>
        <w:t>（甲公司全称）、（乙公司全称）、（……公司全称）</w:t>
      </w:r>
      <w:r>
        <w:rPr/>
        <w:t>共同组成一个联合体，以一个投标人的身份共同参加本项目的响应。（甲公司全称）、（乙公司全称）、（……公司全称）作为联合体成员，若中标，联合体各方共同与（采购人）签订政府采购合同。</w:t>
      </w:r>
    </w:p>
    <w:p>
      <w:pPr>
        <w:pStyle w:val="null3"/>
        <w:ind w:firstLine="480"/>
      </w:pPr>
      <w:r>
        <w:rPr/>
        <w:t>二、联合体内部有关事项约定如下：</w:t>
      </w:r>
    </w:p>
    <w:p>
      <w:pPr>
        <w:pStyle w:val="null3"/>
        <w:ind w:firstLine="480"/>
      </w:pPr>
      <w:r>
        <w:rPr/>
        <w:t>1.（甲公司全称）作为联合体的牵头单位，代表联合体双方负责投标和合同实施阶段的主办、协调工作。</w:t>
      </w:r>
    </w:p>
    <w:p>
      <w:pPr>
        <w:pStyle w:val="null3"/>
        <w:ind w:firstLine="480"/>
      </w:pPr>
      <w:r>
        <w:rPr/>
        <w:t xml:space="preserve"> 2.联合体将严格按照文件的各项要求，递交投标文件，切实执行一切合同文件，共同承担合同规定的一切义务和责任，同时按照内部职责的划分，承担自身所负的责任和风险，在法律上承担连带责任。</w:t>
      </w:r>
    </w:p>
    <w:p>
      <w:pPr>
        <w:pStyle w:val="null3"/>
        <w:ind w:firstLine="480"/>
      </w:pPr>
      <w:r>
        <w:rPr/>
        <w:t>3.如果本联合体中标，</w:t>
      </w:r>
      <w:r>
        <w:rPr>
          <w:u w:val="single"/>
        </w:rPr>
        <w:t>（甲公司全称）</w:t>
      </w:r>
      <w:r>
        <w:rPr/>
        <w:t>负责本项目___________部分，</w:t>
      </w:r>
      <w:r>
        <w:rPr>
          <w:u w:val="single"/>
        </w:rPr>
        <w:t>（乙公司全称）</w:t>
      </w:r>
      <w:r>
        <w:rPr/>
        <w:t>负责本项目___________部分。</w:t>
      </w:r>
    </w:p>
    <w:p>
      <w:pPr>
        <w:pStyle w:val="null3"/>
        <w:ind w:firstLine="480"/>
      </w:pPr>
      <w:r>
        <w:rPr/>
        <w:t>4.如中标，联合体各方共同与（采购人）签订合同书，并就中标项目向采购人负责有连带的和各自的法律责任；</w:t>
      </w:r>
    </w:p>
    <w:p>
      <w:pPr>
        <w:pStyle w:val="null3"/>
        <w:ind w:firstLine="480"/>
      </w:pPr>
      <w:r>
        <w:rPr/>
        <w:t>5.联合体成员（公司全称）为（请填写：小型、微型）企业，将承担合同总金额_____%的工作内容（联合体成员中有小型、微型企业时适用）。</w:t>
      </w:r>
    </w:p>
    <w:p>
      <w:pPr>
        <w:pStyle w:val="null3"/>
        <w:ind w:firstLine="480"/>
      </w:pPr>
      <w:r>
        <w:rPr/>
        <w:t xml:space="preserve"> 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pStyle w:val="null3"/>
        <w:ind w:firstLine="480"/>
      </w:pPr>
      <w:r>
        <w:rPr/>
        <w:t>四、联合体如因违约过失责任而导致采购人经济损失或被索赔时，本联合体任何一方均同意无条件优先清偿采购人的一切债务和经济赔偿。</w:t>
      </w:r>
    </w:p>
    <w:p>
      <w:pPr>
        <w:pStyle w:val="null3"/>
        <w:ind w:firstLine="480"/>
      </w:pPr>
      <w:r>
        <w:rPr/>
        <w:t>五、本协议在自签署之日起生效，有效期内有效，如获中标资格，合同有效期延续至合同履行完毕之日。</w:t>
      </w:r>
    </w:p>
    <w:p>
      <w:pPr>
        <w:pStyle w:val="null3"/>
        <w:ind w:firstLine="480"/>
      </w:pPr>
      <w:r>
        <w:rPr/>
        <w:t>六、本协议书正本一式_____份，随投标文件装订_____份，送采购人_____份，联合体成员各一份；副本一式_____份，联合体成员各执_____份。</w:t>
      </w:r>
    </w:p>
    <w:p>
      <w:pPr>
        <w:pStyle w:val="null3"/>
      </w:pPr>
      <w:r>
        <w:rPr/>
        <w:t xml:space="preserve"> 甲公司全称：____（盖章）________，乙公司全称：____（盖章）________，……公司全称：____（盖章）________，</w:t>
      </w:r>
    </w:p>
    <w:p>
      <w:pPr>
        <w:pStyle w:val="null3"/>
      </w:pPr>
      <w:r>
        <w:rPr/>
        <w:t xml:space="preserve"> ____年____月 ____日，____年____月____日，____年____月____日</w:t>
      </w:r>
    </w:p>
    <w:p>
      <w:pPr>
        <w:pStyle w:val="null3"/>
        <w:ind w:firstLine="480"/>
      </w:pPr>
      <w:r>
        <w:rPr/>
        <w:t>注：1．联合响应时需签本协议，联合体各方成员应在本协议上共同盖章确认。</w:t>
      </w:r>
    </w:p>
    <w:p>
      <w:pPr>
        <w:pStyle w:val="null3"/>
        <w:ind w:firstLine="480"/>
      </w:pPr>
      <w:r>
        <w:rPr/>
        <w:t>2．本协议内容不得擅自修改。此协议将作为签订合同的附件之一。</w:t>
      </w:r>
    </w:p>
    <w:p>
      <w:pPr>
        <w:pStyle w:val="null3"/>
        <w:ind w:firstLine="480"/>
      </w:pPr>
      <w:r>
        <w:rPr/>
        <w:t xml:space="preserve">  </w:t>
      </w:r>
    </w:p>
    <w:p>
      <w:pPr>
        <w:pStyle w:val="null3"/>
        <w:outlineLvl w:val="2"/>
      </w:pPr>
      <w:r>
        <w:rPr>
          <w:sz w:val="28"/>
          <w:b/>
        </w:rPr>
        <w:t>格式十五：</w:t>
      </w:r>
    </w:p>
    <w:p>
      <w:pPr>
        <w:pStyle w:val="null3"/>
        <w:ind w:firstLine="480"/>
      </w:pPr>
      <w:r>
        <w:rPr/>
        <w:t>（以下格式文件由供应商根据需要选用）</w:t>
      </w:r>
    </w:p>
    <w:p>
      <w:pPr>
        <w:pStyle w:val="null3"/>
        <w:jc w:val="center"/>
        <w:outlineLvl w:val="3"/>
      </w:pPr>
      <w:r>
        <w:rPr>
          <w:sz w:val="24"/>
          <w:b/>
        </w:rPr>
        <w:t>投标人业绩情况表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pPr>
              <w:pStyle w:val="null3"/>
            </w:pPr>
            <w:r>
              <w:rPr/>
              <w:t>序号</w:t>
            </w:r>
          </w:p>
        </w:tc>
        <w:tc>
          <w:tcPr>
            <w:tcW w:type="dxa" w:w="1384"/>
          </w:tcPr>
          <w:p>
            <w:pPr>
              <w:pStyle w:val="null3"/>
            </w:pPr>
            <w:r>
              <w:rPr/>
              <w:t>客户名称</w:t>
            </w:r>
          </w:p>
        </w:tc>
        <w:tc>
          <w:tcPr>
            <w:tcW w:type="dxa" w:w="1384"/>
          </w:tcPr>
          <w:p>
            <w:pPr>
              <w:pStyle w:val="null3"/>
            </w:pPr>
            <w:r>
              <w:rPr/>
              <w:t>项目名称及合同金额（万元）</w:t>
            </w:r>
          </w:p>
        </w:tc>
        <w:tc>
          <w:tcPr>
            <w:tcW w:type="dxa" w:w="1384"/>
          </w:tcPr>
          <w:p>
            <w:pPr>
              <w:pStyle w:val="null3"/>
            </w:pPr>
            <w:r>
              <w:rPr/>
              <w:t>签订合同时间</w:t>
            </w:r>
          </w:p>
        </w:tc>
        <w:tc>
          <w:tcPr>
            <w:tcW w:type="dxa" w:w="1384"/>
          </w:tcPr>
          <w:p>
            <w:pPr>
              <w:pStyle w:val="null3"/>
            </w:pPr>
            <w:r>
              <w:rPr/>
              <w:t>竣工验收报告时间</w:t>
            </w:r>
          </w:p>
        </w:tc>
        <w:tc>
          <w:tcPr>
            <w:tcW w:type="dxa" w:w="1384"/>
          </w:tcPr>
          <w:p>
            <w:pPr>
              <w:pStyle w:val="null3"/>
            </w:pPr>
            <w:r>
              <w:rPr/>
              <w:t>联系人及电话</w:t>
            </w:r>
          </w:p>
        </w:tc>
      </w:tr>
      <w:tr>
        <w:tc>
          <w:tcPr>
            <w:tcW w:type="dxa" w:w="1384"/>
          </w:tcPr>
          <w:p>
            <w:pPr>
              <w:pStyle w:val="null3"/>
            </w:pPr>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w:t>
            </w:r>
          </w:p>
        </w:tc>
        <w:tc>
          <w:tcPr>
            <w:tcW w:type="dxa" w:w="1384"/>
          </w:tcPr>
          <w:p/>
        </w:tc>
        <w:tc>
          <w:tcPr>
            <w:tcW w:type="dxa" w:w="1384"/>
          </w:tcPr>
          <w:p/>
        </w:tc>
        <w:tc>
          <w:tcPr>
            <w:tcW w:type="dxa" w:w="1384"/>
          </w:tcPr>
          <w:p/>
        </w:tc>
        <w:tc>
          <w:tcPr>
            <w:tcW w:type="dxa" w:w="1384"/>
          </w:tcPr>
          <w:p/>
        </w:tc>
        <w:tc>
          <w:tcPr>
            <w:tcW w:type="dxa" w:w="1384"/>
          </w:tcPr>
          <w:p/>
        </w:tc>
      </w:tr>
    </w:tbl>
    <w:p>
      <w:pPr>
        <w:pStyle w:val="null3"/>
        <w:ind w:firstLine="480"/>
      </w:pPr>
      <w:r>
        <w:rPr/>
        <w:t>根据上述业绩情况，按招标文件要求附销售或服务合同复印件及评审标准要求的证明材料。</w:t>
      </w:r>
    </w:p>
    <w:p>
      <w:pPr>
        <w:pStyle w:val="null3"/>
        <w:ind w:firstLine="480"/>
      </w:pPr>
      <w:r>
        <w:rPr/>
        <w:t xml:space="preserve">  </w:t>
      </w:r>
    </w:p>
    <w:p>
      <w:pPr>
        <w:pStyle w:val="null3"/>
        <w:outlineLvl w:val="2"/>
      </w:pPr>
      <w:r>
        <w:rPr>
          <w:sz w:val="28"/>
          <w:b/>
        </w:rPr>
        <w:t>格式十六：</w:t>
      </w:r>
    </w:p>
    <w:p>
      <w:pPr>
        <w:pStyle w:val="null3"/>
        <w:jc w:val="center"/>
        <w:outlineLvl w:val="3"/>
      </w:pPr>
      <w:r>
        <w:rPr>
          <w:sz w:val="24"/>
          <w:b/>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pPr>
              <w:pStyle w:val="null3"/>
            </w:pPr>
            <w:r>
              <w:rPr/>
              <w:t>序号</w:t>
            </w:r>
          </w:p>
        </w:tc>
        <w:tc>
          <w:tcPr>
            <w:tcW w:type="dxa" w:w="923"/>
          </w:tcPr>
          <w:p>
            <w:pPr>
              <w:pStyle w:val="null3"/>
            </w:pPr>
            <w:r>
              <w:rPr/>
              <w:t>标的名称</w:t>
            </w:r>
          </w:p>
        </w:tc>
        <w:tc>
          <w:tcPr>
            <w:tcW w:type="dxa" w:w="923"/>
          </w:tcPr>
          <w:p>
            <w:pPr>
              <w:pStyle w:val="null3"/>
            </w:pPr>
            <w:r>
              <w:rPr/>
              <w:t>参数性质</w:t>
            </w:r>
          </w:p>
        </w:tc>
        <w:tc>
          <w:tcPr>
            <w:tcW w:type="dxa" w:w="923"/>
          </w:tcPr>
          <w:p>
            <w:pPr>
              <w:pStyle w:val="null3"/>
            </w:pPr>
            <w:r>
              <w:rPr/>
              <w:t>采购文件规定的技术和服务要求</w:t>
            </w:r>
          </w:p>
        </w:tc>
        <w:tc>
          <w:tcPr>
            <w:tcW w:type="dxa" w:w="923"/>
          </w:tcPr>
          <w:p>
            <w:pPr>
              <w:pStyle w:val="null3"/>
            </w:pPr>
            <w:r>
              <w:rPr/>
              <w:t>投标文件响应的具体内容</w:t>
            </w:r>
          </w:p>
        </w:tc>
        <w:tc>
          <w:tcPr>
            <w:tcW w:type="dxa" w:w="923"/>
          </w:tcPr>
          <w:p>
            <w:pPr>
              <w:pStyle w:val="null3"/>
            </w:pPr>
            <w:r>
              <w:rPr/>
              <w:t>型号</w:t>
            </w:r>
          </w:p>
        </w:tc>
        <w:tc>
          <w:tcPr>
            <w:tcW w:type="dxa" w:w="923"/>
          </w:tcPr>
          <w:p>
            <w:pPr>
              <w:pStyle w:val="null3"/>
            </w:pPr>
            <w:r>
              <w:rPr/>
              <w:t>是否偏离</w:t>
            </w:r>
          </w:p>
        </w:tc>
        <w:tc>
          <w:tcPr>
            <w:tcW w:type="dxa" w:w="923"/>
          </w:tcPr>
          <w:p>
            <w:pPr>
              <w:pStyle w:val="null3"/>
            </w:pPr>
            <w:r>
              <w:rPr/>
              <w:t>证明文件所在位置</w:t>
            </w:r>
          </w:p>
        </w:tc>
        <w:tc>
          <w:tcPr>
            <w:tcW w:type="dxa" w:w="923"/>
          </w:tcPr>
          <w:p>
            <w:pPr>
              <w:pStyle w:val="null3"/>
            </w:pPr>
            <w:r>
              <w:rPr/>
              <w:t>备注</w:t>
            </w:r>
          </w:p>
        </w:tc>
      </w:tr>
      <w:tr>
        <w:tc>
          <w:tcPr>
            <w:tcW w:type="dxa" w:w="923"/>
          </w:tcPr>
          <w:p>
            <w:pPr>
              <w:pStyle w:val="null3"/>
            </w:pPr>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pStyle w:val="null3"/>
        <w:ind w:firstLine="480"/>
      </w:pPr>
      <w:r>
        <w:rPr/>
        <w:t>说明：</w:t>
      </w:r>
    </w:p>
    <w:p>
      <w:pPr>
        <w:pStyle w:val="null3"/>
        <w:ind w:firstLine="480"/>
      </w:pPr>
      <w:r>
        <w:rPr/>
        <w:t xml:space="preserve"> 1.“采购文件规定的技术和服务要求”项下填写的内容应与招标文件中采购需求的 “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pStyle w:val="null3"/>
        <w:ind w:firstLine="480"/>
      </w:pPr>
      <w:r>
        <w:rPr/>
        <w:t xml:space="preserve"> 2.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pStyle w:val="null3"/>
        <w:ind w:firstLine="480"/>
      </w:pPr>
      <w:r>
        <w:rPr/>
        <w:t>3. “是否偏离”项下应按下列规定填写：优于的，填写“正偏离”；符合的，填写“无偏离”；低于的，填写“负偏离”。</w:t>
      </w:r>
    </w:p>
    <w:p>
      <w:pPr>
        <w:pStyle w:val="null3"/>
        <w:ind w:firstLine="480"/>
      </w:pPr>
      <w:r>
        <w:rPr/>
        <w:t>4.“备注”处可填写偏离情况的说明。</w:t>
      </w:r>
    </w:p>
    <w:p>
      <w:pPr>
        <w:pStyle w:val="null3"/>
        <w:ind w:firstLine="480"/>
      </w:pPr>
      <w:r>
        <w:rPr/>
        <w:t xml:space="preserve">  </w:t>
      </w:r>
    </w:p>
    <w:p>
      <w:pPr>
        <w:pStyle w:val="null3"/>
        <w:outlineLvl w:val="2"/>
      </w:pPr>
      <w:r>
        <w:rPr>
          <w:sz w:val="28"/>
          <w:b/>
        </w:rPr>
        <w:t>格式十七：</w:t>
      </w:r>
    </w:p>
    <w:p>
      <w:pPr>
        <w:pStyle w:val="null3"/>
        <w:jc w:val="center"/>
        <w:outlineLvl w:val="3"/>
      </w:pPr>
      <w:r>
        <w:rPr>
          <w:sz w:val="24"/>
          <w:b/>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pPr>
              <w:pStyle w:val="null3"/>
            </w:pPr>
            <w:r>
              <w:rPr/>
              <w:t xml:space="preserve"> 序号</w:t>
            </w:r>
          </w:p>
        </w:tc>
        <w:tc>
          <w:tcPr>
            <w:tcW w:type="dxa" w:w="1187"/>
          </w:tcPr>
          <w:p>
            <w:pPr>
              <w:pStyle w:val="null3"/>
            </w:pPr>
            <w:r>
              <w:rPr/>
              <w:t xml:space="preserve"> 参数性质</w:t>
            </w:r>
          </w:p>
        </w:tc>
        <w:tc>
          <w:tcPr>
            <w:tcW w:type="dxa" w:w="1187"/>
          </w:tcPr>
          <w:p>
            <w:pPr>
              <w:pStyle w:val="null3"/>
            </w:pPr>
            <w:r>
              <w:rPr/>
              <w:t xml:space="preserve"> 采购文件规定的商务条件</w:t>
            </w:r>
          </w:p>
        </w:tc>
        <w:tc>
          <w:tcPr>
            <w:tcW w:type="dxa" w:w="1187"/>
          </w:tcPr>
          <w:p>
            <w:pPr>
              <w:pStyle w:val="null3"/>
            </w:pPr>
            <w:r>
              <w:rPr/>
              <w:t xml:space="preserve"> 投标文件响应的具体内容</w:t>
            </w:r>
          </w:p>
        </w:tc>
        <w:tc>
          <w:tcPr>
            <w:tcW w:type="dxa" w:w="1187"/>
          </w:tcPr>
          <w:p>
            <w:pPr>
              <w:pStyle w:val="null3"/>
            </w:pPr>
            <w:r>
              <w:rPr/>
              <w:t xml:space="preserve"> 是否偏离</w:t>
            </w:r>
          </w:p>
        </w:tc>
        <w:tc>
          <w:tcPr>
            <w:tcW w:type="dxa" w:w="1187"/>
          </w:tcPr>
          <w:p>
            <w:pPr>
              <w:pStyle w:val="null3"/>
            </w:pPr>
            <w:r>
              <w:rPr/>
              <w:t xml:space="preserve"> 证明文件所在位置</w:t>
            </w:r>
          </w:p>
        </w:tc>
        <w:tc>
          <w:tcPr>
            <w:tcW w:type="dxa" w:w="1187"/>
          </w:tcPr>
          <w:p>
            <w:pPr>
              <w:pStyle w:val="null3"/>
            </w:pPr>
            <w:r>
              <w:rPr/>
              <w:t xml:space="preserve"> 备注</w:t>
            </w:r>
          </w:p>
        </w:tc>
      </w:tr>
      <w:tr>
        <w:tc>
          <w:tcPr>
            <w:tcW w:type="dxa" w:w="1187"/>
          </w:tcPr>
          <w:p>
            <w:pPr>
              <w:pStyle w:val="null3"/>
            </w:pPr>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 xml:space="preserve"> ……</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pStyle w:val="null3"/>
        <w:ind w:firstLine="480"/>
      </w:pPr>
      <w:r>
        <w:rPr/>
        <w:t>说明：</w:t>
      </w:r>
    </w:p>
    <w:p>
      <w:pPr>
        <w:pStyle w:val="null3"/>
        <w:ind w:firstLine="480"/>
      </w:pPr>
      <w:r>
        <w:rPr/>
        <w:t>1. “采购文件规定的商务条件”项下填写的内容应与招标文件中采购需求的 “商务要求”的内容保持一致。</w:t>
      </w:r>
    </w:p>
    <w:p>
      <w:pPr>
        <w:pStyle w:val="null3"/>
        <w:ind w:firstLine="480"/>
      </w:pPr>
      <w:r>
        <w:rPr/>
        <w:t>2. 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pStyle w:val="null3"/>
        <w:ind w:firstLine="480"/>
      </w:pPr>
      <w:r>
        <w:rPr/>
        <w:t>3.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pStyle w:val="null3"/>
        <w:ind w:firstLine="480"/>
      </w:pPr>
      <w:r>
        <w:rPr/>
        <w:t>4. “是否偏离”项下应按下列规定填写：优于的，填写“正偏离”；符合的，填写“无偏离”；低于的，填写“负偏离”。</w:t>
      </w:r>
    </w:p>
    <w:p>
      <w:pPr>
        <w:pStyle w:val="null3"/>
        <w:ind w:firstLine="480"/>
      </w:pPr>
      <w:r>
        <w:rPr/>
        <w:t>5.“备注”处可填写偏离情况的说明。</w:t>
      </w:r>
    </w:p>
    <w:p>
      <w:pPr>
        <w:pStyle w:val="null3"/>
        <w:ind w:firstLine="480"/>
      </w:pPr>
      <w:r>
        <w:rPr/>
        <w:t xml:space="preserve">  </w:t>
      </w:r>
    </w:p>
    <w:p>
      <w:pPr>
        <w:pStyle w:val="null3"/>
        <w:outlineLvl w:val="2"/>
      </w:pPr>
      <w:r>
        <w:rPr>
          <w:sz w:val="28"/>
          <w:b/>
        </w:rPr>
        <w:t>格式十八：</w:t>
      </w:r>
    </w:p>
    <w:p>
      <w:pPr>
        <w:pStyle w:val="null3"/>
        <w:ind w:firstLine="480"/>
      </w:pPr>
      <w:r>
        <w:rPr/>
        <w:t>（以下格式文件由供应商根据需要选用）</w:t>
      </w:r>
    </w:p>
    <w:p>
      <w:pPr>
        <w:pStyle w:val="null3"/>
        <w:jc w:val="center"/>
        <w:outlineLvl w:val="3"/>
      </w:pPr>
      <w:r>
        <w:rPr>
          <w:sz w:val="24"/>
          <w:b/>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 xml:space="preserve"> 拟定时间安排</w:t>
            </w:r>
          </w:p>
        </w:tc>
        <w:tc>
          <w:tcPr>
            <w:tcW w:type="dxa" w:w="2076"/>
          </w:tcPr>
          <w:p>
            <w:pPr>
              <w:pStyle w:val="null3"/>
            </w:pPr>
            <w:r>
              <w:rPr/>
              <w:t xml:space="preserve"> 计划完成的工作内容</w:t>
            </w:r>
          </w:p>
        </w:tc>
        <w:tc>
          <w:tcPr>
            <w:tcW w:type="dxa" w:w="2076"/>
          </w:tcPr>
          <w:p>
            <w:pPr>
              <w:pStyle w:val="null3"/>
            </w:pPr>
            <w:r>
              <w:rPr/>
              <w:t xml:space="preserve"> 实施方建议或要求</w:t>
            </w:r>
          </w:p>
        </w:tc>
      </w:tr>
      <w:tr>
        <w:tc>
          <w:tcPr>
            <w:tcW w:type="dxa" w:w="2076"/>
          </w:tcPr>
          <w:p>
            <w:pPr>
              <w:pStyle w:val="null3"/>
            </w:pPr>
            <w:r>
              <w:rPr/>
              <w:t xml:space="preserve"> 1</w:t>
            </w:r>
          </w:p>
        </w:tc>
        <w:tc>
          <w:tcPr>
            <w:tcW w:type="dxa" w:w="2076"/>
          </w:tcPr>
          <w:p>
            <w:pPr>
              <w:pStyle w:val="null3"/>
            </w:pPr>
            <w:r>
              <w:rPr/>
              <w:t xml:space="preserve"> 拟定___年___月___日</w:t>
            </w:r>
          </w:p>
        </w:tc>
        <w:tc>
          <w:tcPr>
            <w:tcW w:type="dxa" w:w="2076"/>
          </w:tcPr>
          <w:p>
            <w:pPr>
              <w:pStyle w:val="null3"/>
            </w:pPr>
            <w:r>
              <w:rPr/>
              <w:t xml:space="preserve"> 签订合同并生效</w:t>
            </w:r>
          </w:p>
        </w:tc>
        <w:tc>
          <w:tcPr>
            <w:tcW w:type="dxa" w:w="2076"/>
          </w:tcPr>
          <w:p/>
        </w:tc>
      </w:tr>
      <w:tr>
        <w:tc>
          <w:tcPr>
            <w:tcW w:type="dxa" w:w="2076"/>
          </w:tcPr>
          <w:p>
            <w:pPr>
              <w:pStyle w:val="null3"/>
            </w:pPr>
            <w:r>
              <w:rPr/>
              <w:t xml:space="preserve"> 2</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pPr>
            <w:r>
              <w:rPr/>
              <w:t xml:space="preserve"> 3</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pPr>
            <w:r>
              <w:rPr/>
              <w:t xml:space="preserve"> 4</w:t>
            </w:r>
          </w:p>
        </w:tc>
        <w:tc>
          <w:tcPr>
            <w:tcW w:type="dxa" w:w="2076"/>
          </w:tcPr>
          <w:p>
            <w:pPr>
              <w:pStyle w:val="null3"/>
            </w:pPr>
            <w:r>
              <w:rPr/>
              <w:t xml:space="preserve"> ___月___日—___月___日</w:t>
            </w:r>
          </w:p>
        </w:tc>
        <w:tc>
          <w:tcPr>
            <w:tcW w:type="dxa" w:w="2076"/>
          </w:tcPr>
          <w:p>
            <w:pPr>
              <w:pStyle w:val="null3"/>
            </w:pPr>
            <w:r>
              <w:rPr/>
              <w:t xml:space="preserve"> 质保期</w:t>
            </w:r>
          </w:p>
        </w:tc>
        <w:tc>
          <w:tcPr>
            <w:tcW w:type="dxa" w:w="2076"/>
          </w:tcPr>
          <w:p/>
        </w:tc>
      </w:tr>
    </w:tbl>
    <w:p>
      <w:pPr>
        <w:pStyle w:val="null3"/>
        <w:ind w:firstLine="480"/>
      </w:pPr>
      <w:r>
        <w:rPr/>
        <w:t xml:space="preserve">  </w:t>
      </w:r>
    </w:p>
    <w:p>
      <w:pPr>
        <w:pStyle w:val="null3"/>
        <w:outlineLvl w:val="2"/>
      </w:pPr>
      <w:r>
        <w:rPr>
          <w:sz w:val="28"/>
          <w:b/>
        </w:rPr>
        <w:t>格式十九：</w:t>
      </w:r>
    </w:p>
    <w:p>
      <w:pPr>
        <w:pStyle w:val="null3"/>
        <w:ind w:firstLine="480"/>
      </w:pPr>
      <w:r>
        <w:rPr/>
        <w:t>（以下格式文件由供应商根据需要选用）</w:t>
      </w:r>
    </w:p>
    <w:p>
      <w:pPr>
        <w:pStyle w:val="null3"/>
        <w:jc w:val="center"/>
        <w:outlineLvl w:val="3"/>
      </w:pPr>
      <w:r>
        <w:rPr>
          <w:sz w:val="24"/>
          <w:b/>
        </w:rPr>
        <w:t>各类证明材料</w:t>
      </w:r>
    </w:p>
    <w:p>
      <w:pPr>
        <w:pStyle w:val="null3"/>
        <w:ind w:firstLine="480"/>
      </w:pPr>
      <w:r>
        <w:rPr/>
        <w:t>1.招标文件要求提供的其他资料。</w:t>
      </w:r>
    </w:p>
    <w:p>
      <w:pPr>
        <w:pStyle w:val="null3"/>
        <w:ind w:firstLine="480"/>
      </w:pPr>
      <w:r>
        <w:rPr/>
        <w:t>2.投标人认为需提供的其他资料。</w:t>
      </w:r>
    </w:p>
    <w:p>
      <w:pPr>
        <w:pStyle w:val="null3"/>
        <w:ind w:firstLine="480"/>
      </w:pPr>
      <w:r>
        <w:rPr/>
        <w:t xml:space="preserve">  </w:t>
      </w:r>
    </w:p>
    <w:p>
      <w:pPr>
        <w:pStyle w:val="null3"/>
        <w:outlineLvl w:val="2"/>
      </w:pPr>
      <w:r>
        <w:rPr>
          <w:sz w:val="28"/>
          <w:b/>
        </w:rPr>
        <w:t>格式二十：</w:t>
      </w:r>
    </w:p>
    <w:p>
      <w:pPr>
        <w:pStyle w:val="null3"/>
        <w:jc w:val="center"/>
        <w:outlineLvl w:val="3"/>
      </w:pPr>
      <w:r>
        <w:rPr>
          <w:sz w:val="24"/>
          <w:b/>
        </w:rPr>
        <w:t>采购代理服务费支付承诺书</w:t>
      </w:r>
    </w:p>
    <w:p>
      <w:pPr>
        <w:pStyle w:val="null3"/>
        <w:ind w:firstLine="480"/>
      </w:pPr>
      <w:r>
        <w:rPr/>
        <w:t>致：</w:t>
      </w:r>
      <w:r>
        <w:rPr/>
        <w:t>广东有德招标采购有限公司</w:t>
      </w:r>
    </w:p>
    <w:p>
      <w:pPr>
        <w:pStyle w:val="null3"/>
        <w:ind w:firstLine="480"/>
      </w:pPr>
      <w:r>
        <w:rPr/>
        <w:t xml:space="preserve"> 如果我方在贵采购代理机构组织的</w:t>
      </w:r>
      <w:r>
        <w:rPr/>
        <w:t>华南师范大学教育信息技术学院培训（会议）服务采购</w:t>
      </w:r>
      <w:r>
        <w:rPr/>
        <w:t>招标中获中标（采购项目编号：</w:t>
      </w:r>
      <w:r>
        <w:rPr/>
        <w:t>1210-2541YDZB9472</w:t>
      </w:r>
      <w:r>
        <w:rPr/>
        <w:t>），我方保证在收取《中标通知书》时，按招标文件对代理服务费支付方式的约定，承担本项目代理服务费。</w:t>
      </w:r>
    </w:p>
    <w:p>
      <w:pPr>
        <w:pStyle w:val="null3"/>
        <w:ind w:firstLine="480"/>
      </w:pPr>
      <w:r>
        <w:rPr/>
        <w:t xml:space="preserve"> 我方如违约，愿凭贵单位开出的违约通知，从我方提交的投标保证金中支付，不足部分由采购人在支付我方的中标合同款中代为扣付；以投标担保函（或保险保函）方式提交投标保证金时，同意和要求投标担保函开立银行或担保机构、保险保函开立的保险机构应</w:t>
      </w:r>
      <w:r>
        <w:rPr/>
        <w:t>广东有德招标采购有限公司</w:t>
      </w:r>
      <w:r>
        <w:rPr/>
        <w:t>的要求办理支付手续。</w:t>
      </w:r>
    </w:p>
    <w:p>
      <w:pPr>
        <w:pStyle w:val="null3"/>
        <w:ind w:firstLine="480"/>
      </w:pPr>
      <w:r>
        <w:rPr/>
        <w:t>特此承诺！</w:t>
      </w:r>
    </w:p>
    <w:p>
      <w:pPr>
        <w:pStyle w:val="null3"/>
      </w:pPr>
      <w:r>
        <w:rPr/>
        <w:t>投标人法定名称（公章）；_____________________</w:t>
      </w:r>
    </w:p>
    <w:p>
      <w:pPr>
        <w:pStyle w:val="null3"/>
      </w:pPr>
      <w:r>
        <w:rPr/>
        <w:t>投标人法定地址：_____________________</w:t>
      </w:r>
    </w:p>
    <w:p>
      <w:pPr>
        <w:pStyle w:val="null3"/>
      </w:pPr>
      <w:r>
        <w:rPr/>
        <w:t>投标人授权代表（签字或盖章）：_____________________</w:t>
      </w:r>
    </w:p>
    <w:p>
      <w:pPr>
        <w:pStyle w:val="null3"/>
      </w:pPr>
      <w:r>
        <w:rPr/>
        <w:t>电 话：_____________________</w:t>
      </w:r>
    </w:p>
    <w:p>
      <w:pPr>
        <w:pStyle w:val="null3"/>
      </w:pPr>
      <w:r>
        <w:rPr/>
        <w:t>传 真：_____________________</w:t>
      </w:r>
    </w:p>
    <w:p>
      <w:pPr>
        <w:pStyle w:val="null3"/>
      </w:pPr>
      <w:r>
        <w:rPr/>
        <w:t>承诺日期：_____________________</w:t>
      </w:r>
    </w:p>
    <w:p>
      <w:pPr>
        <w:pStyle w:val="null3"/>
        <w:ind w:firstLine="480"/>
      </w:pPr>
      <w:r>
        <w:rPr/>
        <w:t xml:space="preserve">  </w:t>
      </w:r>
    </w:p>
    <w:p>
      <w:pPr>
        <w:pStyle w:val="null3"/>
        <w:outlineLvl w:val="2"/>
      </w:pPr>
      <w:r>
        <w:rPr>
          <w:sz w:val="28"/>
          <w:b/>
        </w:rPr>
        <w:t>格式二十一：</w:t>
      </w:r>
    </w:p>
    <w:p>
      <w:pPr>
        <w:pStyle w:val="null3"/>
        <w:ind w:firstLine="480"/>
      </w:pPr>
      <w:r>
        <w:rPr/>
        <w:t>（以下格式文件由供应商根据需要选用）</w:t>
      </w:r>
    </w:p>
    <w:p>
      <w:pPr>
        <w:pStyle w:val="null3"/>
        <w:jc w:val="center"/>
        <w:outlineLvl w:val="3"/>
      </w:pPr>
      <w:r>
        <w:rPr>
          <w:sz w:val="24"/>
          <w:b/>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序号</w:t>
            </w:r>
          </w:p>
        </w:tc>
        <w:tc>
          <w:tcPr>
            <w:tcW w:type="dxa" w:w="4153"/>
          </w:tcPr>
          <w:p>
            <w:pPr>
              <w:pStyle w:val="null3"/>
            </w:pPr>
            <w:r>
              <w:rPr/>
              <w:t>投标人需要采购人提供的附加条件</w:t>
            </w:r>
          </w:p>
        </w:tc>
      </w:tr>
      <w:tr>
        <w:tc>
          <w:tcPr>
            <w:tcW w:type="dxa" w:w="4153"/>
          </w:tcPr>
          <w:p>
            <w:pPr>
              <w:pStyle w:val="null3"/>
            </w:pPr>
            <w:r>
              <w:rPr/>
              <w:t xml:space="preserve"> 1</w:t>
            </w:r>
          </w:p>
        </w:tc>
        <w:tc>
          <w:tcPr>
            <w:tcW w:type="dxa" w:w="4153"/>
          </w:tcPr>
          <w:p/>
        </w:tc>
      </w:tr>
      <w:tr>
        <w:tc>
          <w:tcPr>
            <w:tcW w:type="dxa" w:w="4153"/>
          </w:tcPr>
          <w:p>
            <w:pPr>
              <w:pStyle w:val="null3"/>
            </w:pPr>
            <w:r>
              <w:rPr/>
              <w:t xml:space="preserve"> 2</w:t>
            </w:r>
          </w:p>
        </w:tc>
        <w:tc>
          <w:tcPr>
            <w:tcW w:type="dxa" w:w="4153"/>
          </w:tcPr>
          <w:p/>
        </w:tc>
      </w:tr>
      <w:tr>
        <w:tc>
          <w:tcPr>
            <w:tcW w:type="dxa" w:w="4153"/>
          </w:tcPr>
          <w:p>
            <w:pPr>
              <w:pStyle w:val="null3"/>
            </w:pPr>
            <w:r>
              <w:rPr/>
              <w:t xml:space="preserve"> 3</w:t>
            </w:r>
          </w:p>
        </w:tc>
        <w:tc>
          <w:tcPr>
            <w:tcW w:type="dxa" w:w="4153"/>
          </w:tcPr>
          <w:p/>
        </w:tc>
      </w:tr>
    </w:tbl>
    <w:p>
      <w:pPr>
        <w:pStyle w:val="null3"/>
        <w:ind w:firstLine="480"/>
      </w:pPr>
      <w:r>
        <w:rPr/>
        <w:t>注：投标人完成本项目需要采购人配合或提供的条件必须在上表列出，否则将视为投标人同意按现有条件完成本项目。如上表所列附加条件含有采购人不能接受的，将被视为投标无效。</w:t>
      </w:r>
    </w:p>
    <w:p>
      <w:pPr>
        <w:pStyle w:val="null3"/>
        <w:ind w:firstLine="480"/>
      </w:pPr>
      <w:r>
        <w:rPr/>
        <w:t xml:space="preserve">  </w:t>
      </w:r>
    </w:p>
    <w:p>
      <w:pPr>
        <w:pStyle w:val="null3"/>
        <w:outlineLvl w:val="2"/>
      </w:pPr>
      <w:r>
        <w:rPr>
          <w:sz w:val="28"/>
          <w:b/>
        </w:rPr>
        <w:t>格式二十二：</w:t>
      </w:r>
    </w:p>
    <w:p>
      <w:pPr>
        <w:pStyle w:val="null3"/>
        <w:ind w:firstLine="480"/>
      </w:pPr>
      <w:r>
        <w:rPr/>
        <w:t>（以下格式文件由供应商根据需要选用）</w:t>
      </w:r>
    </w:p>
    <w:p>
      <w:pPr>
        <w:pStyle w:val="null3"/>
        <w:jc w:val="center"/>
        <w:outlineLvl w:val="3"/>
      </w:pPr>
      <w:r>
        <w:rPr>
          <w:sz w:val="24"/>
          <w:b/>
        </w:rPr>
        <w:t>询问函、质疑函、投诉书格式</w:t>
      </w:r>
    </w:p>
    <w:p>
      <w:pPr>
        <w:pStyle w:val="null3"/>
        <w:ind w:firstLine="480"/>
      </w:pPr>
      <w:r>
        <w:rPr/>
        <w:t>说明：本部分格式为投标人提交询问函、质疑函、投诉函时使用，不属于投标文件格式的组成部分。</w:t>
      </w:r>
    </w:p>
    <w:p>
      <w:pPr>
        <w:pStyle w:val="null3"/>
        <w:jc w:val="center"/>
        <w:outlineLvl w:val="3"/>
      </w:pPr>
      <w:r>
        <w:rPr>
          <w:sz w:val="24"/>
          <w:b/>
        </w:rPr>
        <w:t>询问函</w:t>
      </w:r>
    </w:p>
    <w:p>
      <w:pPr>
        <w:pStyle w:val="null3"/>
        <w:ind w:firstLine="480"/>
      </w:pPr>
      <w:r>
        <w:rPr/>
        <w:t>广东有德招标采购有限公司</w:t>
      </w:r>
    </w:p>
    <w:p>
      <w:pPr>
        <w:pStyle w:val="null3"/>
        <w:ind w:firstLine="480"/>
      </w:pPr>
      <w:r>
        <w:rPr/>
        <w:t>我单位已登记并准备参与“</w:t>
      </w:r>
      <w:r>
        <w:rPr/>
        <w:t>华南师范大学教育信息技术学院培训（会议）服务采购</w:t>
      </w:r>
      <w:r>
        <w:rPr/>
        <w:t>”项目（采购项目编号：</w:t>
      </w:r>
      <w:r>
        <w:rPr/>
        <w:t>1210-2541YDZB9472</w:t>
      </w:r>
      <w:r>
        <w:rPr/>
        <w:t xml:space="preserve"> ）的投标活动，现有以下几个内容（或条款）存在疑问（或无法理解），特提出询问。</w:t>
      </w:r>
    </w:p>
    <w:p>
      <w:pPr>
        <w:pStyle w:val="null3"/>
        <w:ind w:firstLine="480"/>
      </w:pPr>
      <w:r>
        <w:rPr/>
        <w:t>一、_____________________（事项一）</w:t>
      </w:r>
    </w:p>
    <w:p>
      <w:pPr>
        <w:pStyle w:val="null3"/>
        <w:ind w:firstLine="480"/>
      </w:pPr>
      <w:r>
        <w:rPr/>
        <w:t>（1）____________________（问题或条款内容）</w:t>
      </w:r>
    </w:p>
    <w:p>
      <w:pPr>
        <w:pStyle w:val="null3"/>
        <w:ind w:firstLine="480"/>
      </w:pPr>
      <w:r>
        <w:rPr/>
        <w:t>（2）____________________（说明疑问或无法理解原因）</w:t>
      </w:r>
    </w:p>
    <w:p>
      <w:pPr>
        <w:pStyle w:val="null3"/>
        <w:ind w:firstLine="480"/>
      </w:pPr>
      <w:r>
        <w:rPr/>
        <w:t>（3）____________________（建议）</w:t>
      </w:r>
    </w:p>
    <w:p>
      <w:pPr>
        <w:pStyle w:val="null3"/>
        <w:ind w:firstLine="480"/>
      </w:pPr>
      <w:r>
        <w:rPr/>
        <w:t>二、_____________________（事项二）</w:t>
      </w:r>
    </w:p>
    <w:p>
      <w:pPr>
        <w:pStyle w:val="null3"/>
        <w:ind w:firstLine="480"/>
      </w:pPr>
      <w:r>
        <w:rPr/>
        <w:t>...</w:t>
      </w:r>
    </w:p>
    <w:p>
      <w:pPr>
        <w:pStyle w:val="null3"/>
        <w:ind w:firstLine="480"/>
      </w:pPr>
      <w:r>
        <w:rPr/>
        <w:t>随附相关证明材料如下：（目录）</w:t>
      </w:r>
    </w:p>
    <w:p>
      <w:pPr>
        <w:pStyle w:val="null3"/>
      </w:pPr>
      <w:r>
        <w:rPr/>
        <w:t>询问人（公章）：_____________________</w:t>
      </w:r>
    </w:p>
    <w:p>
      <w:pPr>
        <w:pStyle w:val="null3"/>
      </w:pPr>
      <w:r>
        <w:rPr/>
        <w:t>法定代表人或授权代表（签字或盖章）：_____________________</w:t>
      </w:r>
    </w:p>
    <w:p>
      <w:pPr>
        <w:pStyle w:val="null3"/>
      </w:pPr>
      <w:r>
        <w:rPr/>
        <w:t>地址/邮编：_____________________</w:t>
      </w:r>
    </w:p>
    <w:p>
      <w:pPr>
        <w:pStyle w:val="null3"/>
      </w:pPr>
      <w:r>
        <w:rPr/>
        <w:t>电话/传真：_____________________</w:t>
      </w:r>
    </w:p>
    <w:p>
      <w:pPr>
        <w:pStyle w:val="null3"/>
      </w:pPr>
      <w:r>
        <w:rPr/>
        <w:t xml:space="preserve"> 日期： 年 月 日</w:t>
      </w:r>
    </w:p>
    <w:p>
      <w:pPr>
        <w:pStyle w:val="null3"/>
        <w:ind w:firstLine="480"/>
      </w:pPr>
      <w:r>
        <w:rPr/>
        <w:t xml:space="preserve">  </w:t>
      </w:r>
    </w:p>
    <w:p>
      <w:pPr>
        <w:pStyle w:val="null3"/>
        <w:jc w:val="center"/>
        <w:outlineLvl w:val="3"/>
      </w:pPr>
      <w:r>
        <w:rPr>
          <w:sz w:val="24"/>
          <w:b/>
        </w:rPr>
        <w:t>质疑函</w:t>
      </w:r>
    </w:p>
    <w:p>
      <w:pPr>
        <w:pStyle w:val="null3"/>
        <w:ind w:firstLine="480"/>
      </w:pPr>
      <w:r>
        <w:rPr/>
        <w:t>一、质疑供应商基本信息</w:t>
      </w:r>
    </w:p>
    <w:p>
      <w:pPr>
        <w:pStyle w:val="null3"/>
        <w:ind w:firstLine="480"/>
      </w:pPr>
      <w:r>
        <w:rPr/>
        <w:t>质疑供应商：</w:t>
      </w:r>
    </w:p>
    <w:p>
      <w:pPr>
        <w:pStyle w:val="null3"/>
        <w:ind w:firstLine="480"/>
      </w:pPr>
      <w:r>
        <w:rPr/>
        <w:t>地址：_____________________邮编：_____________________</w:t>
      </w:r>
    </w:p>
    <w:p>
      <w:pPr>
        <w:pStyle w:val="null3"/>
        <w:ind w:firstLine="480"/>
      </w:pPr>
      <w:r>
        <w:rPr/>
        <w:t>联系：_____________________联系电话：_____________________</w:t>
      </w:r>
    </w:p>
    <w:p>
      <w:pPr>
        <w:pStyle w:val="null3"/>
        <w:ind w:firstLine="480"/>
      </w:pPr>
      <w:r>
        <w:rPr/>
        <w:t>授权代表：_____________________</w:t>
      </w:r>
    </w:p>
    <w:p>
      <w:pPr>
        <w:pStyle w:val="null3"/>
        <w:ind w:firstLine="480"/>
      </w:pPr>
      <w:r>
        <w:rPr/>
        <w:t>联系电话：_____________________</w:t>
      </w:r>
    </w:p>
    <w:p>
      <w:pPr>
        <w:pStyle w:val="null3"/>
        <w:ind w:firstLine="480"/>
      </w:pPr>
      <w:r>
        <w:rPr/>
        <w:t>地址：_____________________邮编：_____________________</w:t>
      </w:r>
    </w:p>
    <w:p>
      <w:pPr>
        <w:pStyle w:val="null3"/>
        <w:ind w:firstLine="480"/>
      </w:pPr>
      <w:r>
        <w:rPr/>
        <w:t>二、质疑项目基本情况</w:t>
      </w:r>
    </w:p>
    <w:p>
      <w:pPr>
        <w:pStyle w:val="null3"/>
        <w:ind w:firstLine="480"/>
      </w:pPr>
      <w:r>
        <w:rPr/>
        <w:t>质疑项目的名称：_____________________</w:t>
      </w:r>
    </w:p>
    <w:p>
      <w:pPr>
        <w:pStyle w:val="null3"/>
        <w:ind w:firstLine="480"/>
      </w:pPr>
      <w:r>
        <w:rPr/>
        <w:t>质疑项目的编号：_____________________ 包号：_____________________</w:t>
      </w:r>
    </w:p>
    <w:p>
      <w:pPr>
        <w:pStyle w:val="null3"/>
        <w:ind w:firstLine="480"/>
      </w:pPr>
      <w:r>
        <w:rPr/>
        <w:t>采购人名称：_____________________</w:t>
      </w:r>
    </w:p>
    <w:p>
      <w:pPr>
        <w:pStyle w:val="null3"/>
        <w:ind w:firstLine="480"/>
      </w:pPr>
      <w:r>
        <w:rPr/>
        <w:t>采购文件获取日期：_____________________</w:t>
      </w:r>
    </w:p>
    <w:p>
      <w:pPr>
        <w:pStyle w:val="null3"/>
        <w:ind w:firstLine="480"/>
      </w:pPr>
      <w:r>
        <w:rPr/>
        <w:t>三、质疑事项具体内容</w:t>
      </w:r>
    </w:p>
    <w:p>
      <w:pPr>
        <w:pStyle w:val="null3"/>
        <w:ind w:firstLine="480"/>
      </w:pPr>
      <w:r>
        <w:rPr/>
        <w:t>质疑事项1：_____________________</w:t>
      </w:r>
    </w:p>
    <w:p>
      <w:pPr>
        <w:pStyle w:val="null3"/>
        <w:ind w:firstLine="480"/>
      </w:pPr>
      <w:r>
        <w:rPr/>
        <w:t>事实依据：_____________________</w:t>
      </w:r>
    </w:p>
    <w:p>
      <w:pPr>
        <w:pStyle w:val="null3"/>
        <w:ind w:firstLine="480"/>
      </w:pPr>
      <w:r>
        <w:rPr/>
        <w:t>法律依据：_____________________</w:t>
      </w:r>
    </w:p>
    <w:p>
      <w:pPr>
        <w:pStyle w:val="null3"/>
        <w:ind w:firstLine="480"/>
      </w:pPr>
      <w:r>
        <w:rPr/>
        <w:t>质疑事项2：_____________________</w:t>
      </w:r>
    </w:p>
    <w:p>
      <w:pPr>
        <w:pStyle w:val="null3"/>
        <w:ind w:firstLine="480"/>
      </w:pPr>
      <w:r>
        <w:rPr/>
        <w:t>……</w:t>
      </w:r>
    </w:p>
    <w:p>
      <w:pPr>
        <w:pStyle w:val="null3"/>
        <w:ind w:firstLine="480"/>
      </w:pPr>
      <w:r>
        <w:rPr/>
        <w:t>四、与质疑事项相关的质疑请求</w:t>
      </w:r>
    </w:p>
    <w:p>
      <w:pPr>
        <w:pStyle w:val="null3"/>
        <w:ind w:firstLine="480"/>
      </w:pPr>
      <w:r>
        <w:rPr/>
        <w:t>请求：__________________________________________</w:t>
      </w:r>
    </w:p>
    <w:p>
      <w:pPr>
        <w:pStyle w:val="null3"/>
      </w:pPr>
      <w:r>
        <w:rPr/>
        <w:t xml:space="preserve"> 签字(签章)：_____________________ 公章：_____________________</w:t>
      </w:r>
    </w:p>
    <w:p>
      <w:pPr>
        <w:pStyle w:val="null3"/>
      </w:pPr>
      <w:r>
        <w:rPr/>
        <w:t xml:space="preserve"> 日期： 年 月 日</w:t>
      </w:r>
    </w:p>
    <w:p>
      <w:pPr>
        <w:pStyle w:val="null3"/>
        <w:ind w:firstLine="480"/>
      </w:pPr>
      <w:r>
        <w:rPr/>
        <w:t>质疑函制作说明：</w:t>
      </w:r>
    </w:p>
    <w:p>
      <w:pPr>
        <w:pStyle w:val="null3"/>
        <w:ind w:firstLine="480"/>
      </w:pPr>
      <w:r>
        <w:rPr/>
        <w:t>1.供应商提出质疑时，应提交质疑函和必要的证明材料。</w:t>
      </w:r>
    </w:p>
    <w:p>
      <w:pPr>
        <w:pStyle w:val="null3"/>
        <w:ind w:firstLine="480"/>
      </w:pPr>
      <w:r>
        <w:rPr/>
        <w:t xml:space="preserve"> 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pStyle w:val="null3"/>
        <w:ind w:firstLine="480"/>
      </w:pPr>
      <w:r>
        <w:rPr/>
        <w:t>3.质疑供应商若对项目的某一分包进行质疑，质疑函中应列明具体采购包号。</w:t>
      </w:r>
    </w:p>
    <w:p>
      <w:pPr>
        <w:pStyle w:val="null3"/>
        <w:ind w:firstLine="480"/>
      </w:pPr>
      <w:r>
        <w:rPr/>
        <w:t>4.质疑函的质疑事项应具体、明确，并有必要的事实依据和法律依据。</w:t>
      </w:r>
    </w:p>
    <w:p>
      <w:pPr>
        <w:pStyle w:val="null3"/>
        <w:ind w:firstLine="480"/>
      </w:pPr>
      <w:r>
        <w:rPr/>
        <w:t>5.质疑函的质疑请求应与质疑事项相关。</w:t>
      </w:r>
    </w:p>
    <w:p>
      <w:pPr>
        <w:pStyle w:val="null3"/>
        <w:ind w:firstLine="480"/>
      </w:pPr>
      <w:r>
        <w:rPr/>
        <w:t>6.质疑供应商为自然人的，质疑函应由本人签字；质疑供应商为法人或者其他组织的，质疑函应由法定代表人、主要负责人，或者其授权代表签字或者盖章，并加盖公章。</w:t>
      </w:r>
    </w:p>
    <w:p>
      <w:pPr>
        <w:pStyle w:val="null3"/>
        <w:ind w:firstLine="480"/>
      </w:pPr>
      <w:r>
        <w:rPr/>
        <w:t xml:space="preserve">  </w:t>
      </w:r>
    </w:p>
    <w:p>
      <w:pPr>
        <w:pStyle w:val="null3"/>
        <w:jc w:val="center"/>
        <w:outlineLvl w:val="3"/>
      </w:pPr>
      <w:r>
        <w:rPr>
          <w:sz w:val="24"/>
          <w:b/>
        </w:rPr>
        <w:t>投诉书</w:t>
      </w:r>
    </w:p>
    <w:p>
      <w:pPr>
        <w:pStyle w:val="null3"/>
        <w:ind w:firstLine="480"/>
      </w:pPr>
      <w:r>
        <w:rPr/>
        <w:t xml:space="preserve"> 一、投诉相关主体基本情况</w:t>
      </w:r>
    </w:p>
    <w:p>
      <w:pPr>
        <w:pStyle w:val="null3"/>
        <w:ind w:firstLine="480"/>
      </w:pPr>
      <w:r>
        <w:rPr/>
        <w:t xml:space="preserve"> 投诉人：____________________</w:t>
      </w:r>
    </w:p>
    <w:p>
      <w:pPr>
        <w:pStyle w:val="null3"/>
        <w:ind w:firstLine="480"/>
      </w:pPr>
      <w:r>
        <w:rPr/>
        <w:t xml:space="preserve"> 地 址：____________________邮编：____________________</w:t>
      </w:r>
    </w:p>
    <w:p>
      <w:pPr>
        <w:pStyle w:val="null3"/>
        <w:ind w:firstLine="480"/>
      </w:pPr>
      <w:r>
        <w:rPr/>
        <w:t xml:space="preserve"> 法定代表人/主要负责人：____________________</w:t>
      </w:r>
    </w:p>
    <w:p>
      <w:pPr>
        <w:pStyle w:val="null3"/>
        <w:ind w:firstLine="480"/>
      </w:pPr>
      <w:r>
        <w:rPr/>
        <w:t xml:space="preserve"> 联系电话：____________________</w:t>
      </w:r>
    </w:p>
    <w:p>
      <w:pPr>
        <w:pStyle w:val="null3"/>
        <w:ind w:firstLine="480"/>
      </w:pPr>
      <w:r>
        <w:rPr/>
        <w:t xml:space="preserve"> 授权代表：____________________联系电话：____________________</w:t>
      </w:r>
    </w:p>
    <w:p>
      <w:pPr>
        <w:pStyle w:val="null3"/>
        <w:ind w:firstLine="480"/>
      </w:pPr>
      <w:r>
        <w:rPr/>
        <w:t xml:space="preserve"> 地 址：____________________邮编：____________________</w:t>
      </w:r>
    </w:p>
    <w:p>
      <w:pPr>
        <w:pStyle w:val="null3"/>
        <w:ind w:firstLine="480"/>
      </w:pPr>
      <w:r>
        <w:rPr/>
        <w:t xml:space="preserve"> 被投诉人1：____________________</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被投诉人2：____________________</w:t>
      </w:r>
    </w:p>
    <w:p>
      <w:pPr>
        <w:pStyle w:val="null3"/>
        <w:ind w:firstLine="480"/>
      </w:pPr>
      <w:r>
        <w:rPr/>
        <w:t xml:space="preserve"> ……</w:t>
      </w:r>
    </w:p>
    <w:p>
      <w:pPr>
        <w:pStyle w:val="null3"/>
        <w:ind w:firstLine="480"/>
      </w:pPr>
      <w:r>
        <w:rPr/>
        <w:t xml:space="preserve"> 相关供应商：_____________________</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二、投诉项目基本情况</w:t>
      </w:r>
    </w:p>
    <w:p>
      <w:pPr>
        <w:pStyle w:val="null3"/>
        <w:ind w:firstLine="480"/>
      </w:pPr>
      <w:r>
        <w:rPr/>
        <w:t xml:space="preserve"> 采购项目名称：____________________</w:t>
      </w:r>
    </w:p>
    <w:p>
      <w:pPr>
        <w:pStyle w:val="null3"/>
        <w:ind w:firstLine="480"/>
      </w:pPr>
      <w:r>
        <w:rPr/>
        <w:t xml:space="preserve"> 采购项目编号： ____________________包号：____________________</w:t>
      </w:r>
    </w:p>
    <w:p>
      <w:pPr>
        <w:pStyle w:val="null3"/>
        <w:ind w:firstLine="480"/>
      </w:pPr>
      <w:r>
        <w:rPr/>
        <w:t xml:space="preserve"> 采购人名称：____________________</w:t>
      </w:r>
    </w:p>
    <w:p>
      <w:pPr>
        <w:pStyle w:val="null3"/>
        <w:ind w:firstLine="480"/>
      </w:pPr>
      <w:r>
        <w:rPr/>
        <w:t xml:space="preserve"> 代理机构名称：____________________</w:t>
      </w:r>
    </w:p>
    <w:p>
      <w:pPr>
        <w:pStyle w:val="null3"/>
        <w:ind w:firstLine="480"/>
      </w:pPr>
      <w:r>
        <w:rPr/>
        <w:t xml:space="preserve"> 采购文件公告:</w:t>
      </w:r>
      <w:r>
        <w:rPr>
          <w:u w:val="single"/>
        </w:rPr>
        <w:t>是/否</w:t>
      </w:r>
      <w:r>
        <w:rPr/>
        <w:t xml:space="preserve"> 公告期限：_____________________</w:t>
      </w:r>
    </w:p>
    <w:p>
      <w:pPr>
        <w:pStyle w:val="null3"/>
        <w:ind w:firstLine="480"/>
      </w:pPr>
      <w:r>
        <w:rPr/>
        <w:t xml:space="preserve"> 采购结果公告:</w:t>
      </w:r>
      <w:r>
        <w:rPr>
          <w:u w:val="single"/>
        </w:rPr>
        <w:t>是/否</w:t>
      </w:r>
      <w:r>
        <w:rPr/>
        <w:t xml:space="preserve"> 公告期限：_____________________</w:t>
      </w:r>
    </w:p>
    <w:p>
      <w:pPr>
        <w:pStyle w:val="null3"/>
        <w:ind w:firstLine="480"/>
      </w:pPr>
      <w:r>
        <w:rPr/>
        <w:t xml:space="preserve"> 三、质疑基本情况</w:t>
      </w:r>
    </w:p>
    <w:p>
      <w:pPr>
        <w:pStyle w:val="null3"/>
        <w:ind w:firstLine="480"/>
      </w:pPr>
      <w:r>
        <w:rPr/>
        <w:t xml:space="preserve"> 投诉人于 ____年____月____日,向提出质疑，质疑事项为：_____________________</w:t>
      </w:r>
    </w:p>
    <w:p>
      <w:pPr>
        <w:pStyle w:val="null3"/>
        <w:ind w:firstLine="480"/>
      </w:pPr>
      <w:r>
        <w:rPr>
          <w:u w:val="single"/>
        </w:rPr>
        <w:t>采购人/代理机构</w:t>
      </w:r>
      <w:r>
        <w:rPr/>
        <w:t>于____年____月____日,就质疑事项作出了答复/没有在法定期限内作出答复。</w:t>
      </w:r>
    </w:p>
    <w:p>
      <w:pPr>
        <w:pStyle w:val="null3"/>
        <w:ind w:firstLine="480"/>
      </w:pPr>
      <w:r>
        <w:rPr/>
        <w:t xml:space="preserve"> 四、投诉事项具体内容</w:t>
      </w:r>
    </w:p>
    <w:p>
      <w:pPr>
        <w:pStyle w:val="null3"/>
        <w:ind w:firstLine="480"/>
      </w:pPr>
      <w:r>
        <w:rPr/>
        <w:t xml:space="preserve"> 投诉事项 1：_____________________</w:t>
      </w:r>
    </w:p>
    <w:p>
      <w:pPr>
        <w:pStyle w:val="null3"/>
        <w:ind w:firstLine="480"/>
      </w:pPr>
      <w:r>
        <w:rPr/>
        <w:t xml:space="preserve"> 事实依据：_____________________</w:t>
      </w:r>
    </w:p>
    <w:p>
      <w:pPr>
        <w:pStyle w:val="null3"/>
        <w:ind w:firstLine="480"/>
      </w:pPr>
      <w:r>
        <w:rPr/>
        <w:t xml:space="preserve"> 法律依据：_____________________</w:t>
      </w:r>
    </w:p>
    <w:p>
      <w:pPr>
        <w:pStyle w:val="null3"/>
        <w:ind w:firstLine="480"/>
      </w:pPr>
      <w:r>
        <w:rPr/>
        <w:t xml:space="preserve"> 投诉事项2：_____________________</w:t>
      </w:r>
    </w:p>
    <w:p>
      <w:pPr>
        <w:pStyle w:val="null3"/>
        <w:ind w:firstLine="480"/>
      </w:pPr>
      <w:r>
        <w:rPr/>
        <w:t xml:space="preserve"> ……</w:t>
      </w:r>
    </w:p>
    <w:p>
      <w:pPr>
        <w:pStyle w:val="null3"/>
        <w:ind w:firstLine="480"/>
      </w:pPr>
      <w:r>
        <w:rPr/>
        <w:t xml:space="preserve"> 五、与投诉事项相关的投诉请求</w:t>
      </w:r>
    </w:p>
    <w:p>
      <w:pPr>
        <w:pStyle w:val="null3"/>
        <w:ind w:firstLine="480"/>
      </w:pPr>
      <w:r>
        <w:rPr/>
        <w:t xml:space="preserve"> 请求：________________________</w:t>
      </w:r>
    </w:p>
    <w:p>
      <w:pPr>
        <w:pStyle w:val="null3"/>
        <w:ind w:firstLine="480"/>
      </w:pPr>
      <w:r>
        <w:rPr/>
        <w:t xml:space="preserve"> 签字(签章)： ________公章________</w:t>
      </w:r>
    </w:p>
    <w:p>
      <w:pPr>
        <w:pStyle w:val="null3"/>
      </w:pPr>
      <w:r>
        <w:rPr/>
        <w:t xml:space="preserve"> 日期：____年____月____日</w:t>
      </w:r>
    </w:p>
    <w:p>
      <w:pPr>
        <w:pStyle w:val="null3"/>
        <w:ind w:firstLine="480"/>
      </w:pPr>
      <w:r>
        <w:rPr/>
        <w:t xml:space="preserve"> 投诉书制作说明：</w:t>
      </w:r>
    </w:p>
    <w:p>
      <w:pPr>
        <w:pStyle w:val="null3"/>
        <w:ind w:firstLine="480"/>
      </w:pPr>
      <w:r>
        <w:rPr/>
        <w:t xml:space="preserve"> 1.投诉人提起投诉时，应当提交投诉书和必要的证明材料，并按照被投诉人和与投诉事项有关的供应商数量提供投诉书副本。</w:t>
      </w:r>
    </w:p>
    <w:p>
      <w:pPr>
        <w:pStyle w:val="null3"/>
        <w:ind w:firstLine="480"/>
      </w:pPr>
      <w:r>
        <w:rPr/>
        <w:t xml:space="preserve"> 2.投诉人若委托代理人进行投诉的，投诉书应按照要求列明“授权代表”的有关内容，并在附件中提交由投诉人签署的授权委托书。授权委托书应当载明代理人的姓名或者名称、代理事项、具体权限、期限和相关事项。</w:t>
      </w:r>
    </w:p>
    <w:p>
      <w:pPr>
        <w:pStyle w:val="null3"/>
        <w:ind w:firstLine="480"/>
      </w:pPr>
      <w:r>
        <w:rPr/>
        <w:t xml:space="preserve"> 3.投诉人若对项目的某一分包进行投诉，投诉书应列明具体分包号。</w:t>
      </w:r>
    </w:p>
    <w:p>
      <w:pPr>
        <w:pStyle w:val="null3"/>
        <w:ind w:firstLine="480"/>
      </w:pPr>
      <w:r>
        <w:rPr/>
        <w:t xml:space="preserve"> 4.投诉书应简要列明质疑事项，质疑函、质疑答复等作为附件材料提供。</w:t>
      </w:r>
    </w:p>
    <w:p>
      <w:pPr>
        <w:pStyle w:val="null3"/>
        <w:ind w:firstLine="480"/>
      </w:pPr>
      <w:r>
        <w:rPr/>
        <w:t xml:space="preserve"> 5.投诉书的投诉事项应具体、明确，并有必要的事实依据和法律依据。</w:t>
      </w:r>
    </w:p>
    <w:p>
      <w:pPr>
        <w:pStyle w:val="null3"/>
        <w:ind w:firstLine="480"/>
      </w:pPr>
      <w:r>
        <w:rPr/>
        <w:t xml:space="preserve"> 6.投诉书的投诉请求应与投诉事项相关。</w:t>
      </w:r>
    </w:p>
    <w:p>
      <w:pPr>
        <w:pStyle w:val="null3"/>
        <w:ind w:firstLine="480"/>
      </w:pPr>
      <w:r>
        <w:rPr/>
        <w:t xml:space="preserve"> 7.投诉人为自然人的，投诉书应当由本人签字；投诉人为法人或者其他组织的，投诉书应当由法定代表人、主要负责人，或者其授权代表签字或者盖章，并加盖公章。</w:t>
      </w:r>
    </w:p>
    <w:p>
      <w:pPr>
        <w:pStyle w:val="null3"/>
        <w:ind w:firstLine="480"/>
      </w:pPr>
      <w:r>
        <w:rPr/>
        <w:t xml:space="preserve">  </w:t>
      </w:r>
    </w:p>
    <w:p>
      <w:pPr>
        <w:pStyle w:val="null3"/>
        <w:outlineLvl w:val="2"/>
      </w:pPr>
      <w:r>
        <w:rPr>
          <w:sz w:val="28"/>
          <w:b/>
        </w:rPr>
        <w:t>格式二十三：</w:t>
      </w:r>
    </w:p>
    <w:p>
      <w:pPr>
        <w:pStyle w:val="null3"/>
        <w:ind w:firstLine="480"/>
      </w:pPr>
      <w:r>
        <w:rPr/>
        <w:t>（以下格式文件由供应商根据需要选用）</w:t>
      </w:r>
    </w:p>
    <w:p>
      <w:pPr>
        <w:pStyle w:val="null3"/>
        <w:ind w:firstLine="480"/>
      </w:pPr>
      <w:r>
        <w:rPr/>
        <w:t>项目实施方案、质量保证及售后服务承诺等内容和格式自拟。</w:t>
      </w:r>
    </w:p>
    <w:p>
      <w:pPr>
        <w:pStyle w:val="null3"/>
        <w:ind w:firstLine="480"/>
      </w:pPr>
      <w:r>
        <w:rPr/>
        <w:t xml:space="preserve">  </w:t>
      </w:r>
    </w:p>
    <w:p>
      <w:pPr>
        <w:pStyle w:val="null3"/>
        <w:outlineLvl w:val="2"/>
      </w:pPr>
      <w:r>
        <w:rPr>
          <w:sz w:val="28"/>
          <w:b/>
        </w:rPr>
        <w:t>格式二十四：</w:t>
      </w:r>
    </w:p>
    <w:p>
      <w:pPr>
        <w:pStyle w:val="null3"/>
        <w:ind w:firstLine="480"/>
      </w:pPr>
      <w:r>
        <w:rPr/>
        <w:t>附件（以下格式文件由供应商根据需要选用）</w:t>
      </w:r>
    </w:p>
    <w:p>
      <w:pPr>
        <w:pStyle w:val="null3"/>
        <w:jc w:val="center"/>
        <w:outlineLvl w:val="3"/>
      </w:pPr>
      <w:r>
        <w:rPr>
          <w:sz w:val="24"/>
          <w:b/>
        </w:rPr>
        <w:t>政府采购投标（响应）担保函</w:t>
      </w:r>
    </w:p>
    <w:p>
      <w:pPr>
        <w:pStyle w:val="null3"/>
      </w:pPr>
      <w:r>
        <w:rPr/>
        <w:t>编号：【 】号</w:t>
      </w:r>
    </w:p>
    <w:p>
      <w:pPr>
        <w:pStyle w:val="null3"/>
        <w:ind w:firstLine="480"/>
      </w:pPr>
      <w:r>
        <w:rPr/>
        <w:t>（采购人）：</w:t>
      </w:r>
    </w:p>
    <w:p>
      <w:pPr>
        <w:pStyle w:val="null3"/>
        <w:ind w:firstLine="480"/>
      </w:pPr>
      <w:r>
        <w:rPr/>
        <w:t xml:space="preserve"> 鉴于__________（以下简称“投标（响应）人”）拟参加编号为__________的（以下简称“本项目”）投标（响应），根据本项目采购文件，投标（响应）人参加投标（响应）时应向你方交纳投标（响应）保证金，且可以投标保险凭证的形式交纳投标（响应）保证金。应投标（响应）人的申请，我方以保险的方式向你方提供如下投标保证保险凭证：</w:t>
      </w:r>
    </w:p>
    <w:p>
      <w:pPr>
        <w:pStyle w:val="null3"/>
        <w:ind w:firstLine="480"/>
      </w:pPr>
      <w:r>
        <w:rPr/>
        <w:t>一、保险责任的情形及保证金额</w:t>
      </w:r>
    </w:p>
    <w:p>
      <w:pPr>
        <w:pStyle w:val="null3"/>
        <w:ind w:firstLine="480"/>
      </w:pPr>
      <w:r>
        <w:rPr/>
        <w:t>（一）在投标（响应）人出现下列情形之一时，我方承担保险责任：</w:t>
      </w:r>
    </w:p>
    <w:p>
      <w:pPr>
        <w:pStyle w:val="null3"/>
        <w:ind w:firstLine="480"/>
      </w:pPr>
      <w:r>
        <w:rPr/>
        <w:t>1.中标（成交）后投标（响应）人无正当理由不与采购人签订《政府采购合同》；</w:t>
      </w:r>
    </w:p>
    <w:p>
      <w:pPr>
        <w:pStyle w:val="null3"/>
        <w:ind w:firstLine="480"/>
      </w:pPr>
      <w:r>
        <w:rPr/>
        <w:t>2.采购文件规定的投标（响应）人应当缴纳保证金的其他情形。</w:t>
      </w:r>
    </w:p>
    <w:p>
      <w:pPr>
        <w:pStyle w:val="null3"/>
        <w:ind w:firstLine="480"/>
      </w:pPr>
      <w:r>
        <w:rPr/>
        <w:t>（二）我方承担保险责任的最高金额为人民币__________元（大写）即本项目的投标（响应）保证金金额。</w:t>
      </w:r>
    </w:p>
    <w:p>
      <w:pPr>
        <w:pStyle w:val="null3"/>
        <w:ind w:firstLine="480"/>
      </w:pPr>
      <w:r>
        <w:rPr/>
        <w:t>二、保证的方式及保证期间</w:t>
      </w:r>
    </w:p>
    <w:p>
      <w:pPr>
        <w:pStyle w:val="null3"/>
        <w:ind w:firstLine="480"/>
      </w:pPr>
      <w:r>
        <w:rPr/>
        <w:t>我方保证的方式为：连带责任保证。</w:t>
      </w:r>
    </w:p>
    <w:p>
      <w:pPr>
        <w:pStyle w:val="null3"/>
        <w:ind w:firstLine="480"/>
      </w:pPr>
      <w:r>
        <w:rPr/>
        <w:t>我方的保证期间为：本保险凭证自__年__月__日起生效，有效期至开标日后的90天内。</w:t>
      </w:r>
    </w:p>
    <w:p>
      <w:pPr>
        <w:pStyle w:val="null3"/>
        <w:ind w:firstLine="480"/>
      </w:pPr>
      <w:r>
        <w:rPr/>
        <w:t>三、承担保证责任的程序</w:t>
      </w:r>
    </w:p>
    <w:p>
      <w:pPr>
        <w:pStyle w:val="null3"/>
        <w:ind w:firstLine="480"/>
      </w:pPr>
      <w:r>
        <w:rPr/>
        <w:t xml:space="preserve"> 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pStyle w:val="null3"/>
        <w:ind w:firstLine="480"/>
      </w:pPr>
      <w:r>
        <w:rPr/>
        <w:t>2.我方在收到索赔通知及相关证明材料后，在15个工作日内进行审查，符合应承担保证责任情形的，我方按照你方的要求代投标（响应）人向你方支付相应的索赔款项。</w:t>
      </w:r>
    </w:p>
    <w:p>
      <w:pPr>
        <w:pStyle w:val="null3"/>
        <w:ind w:firstLine="480"/>
      </w:pPr>
      <w:r>
        <w:rPr/>
        <w:t>四、保证责任的终止</w:t>
      </w:r>
    </w:p>
    <w:p>
      <w:pPr>
        <w:pStyle w:val="null3"/>
        <w:ind w:firstLine="480"/>
      </w:pPr>
      <w:r>
        <w:rPr/>
        <w:t>1.保证期间届满，你方未向我方书面主张保证责任的，自保证期间届满次日起，我方保证责任自动终止。</w:t>
      </w:r>
    </w:p>
    <w:p>
      <w:pPr>
        <w:pStyle w:val="null3"/>
        <w:ind w:firstLine="480"/>
      </w:pPr>
      <w:r>
        <w:rPr/>
        <w:t>2.我方按照本保函向你方履行了保证责任后，自我方向你方支付款项（支付款项从我方账户划出）之日起，保证责任终止。</w:t>
      </w:r>
    </w:p>
    <w:p>
      <w:pPr>
        <w:pStyle w:val="null3"/>
        <w:ind w:firstLine="480"/>
      </w:pPr>
      <w:r>
        <w:rPr/>
        <w:t>3.按照法律法规的规定或出现我方保证责任终止的其它情形的，我方在本保函项下的保证责任终止。</w:t>
      </w:r>
    </w:p>
    <w:p>
      <w:pPr>
        <w:pStyle w:val="null3"/>
        <w:ind w:firstLine="480"/>
      </w:pPr>
      <w:r>
        <w:rPr/>
        <w:t>五、免责条款</w:t>
      </w:r>
    </w:p>
    <w:p>
      <w:pPr>
        <w:pStyle w:val="null3"/>
        <w:ind w:firstLine="480"/>
      </w:pPr>
      <w:r>
        <w:rPr/>
        <w:t>1.依照法律规定或你方与投标（响应）人的另行约定，全部或者部分免除投标（响应）人投标（响应）保证金义务时，我方亦免除相应的保证责任。</w:t>
      </w:r>
    </w:p>
    <w:p>
      <w:pPr>
        <w:pStyle w:val="null3"/>
        <w:ind w:firstLine="480"/>
      </w:pPr>
      <w:r>
        <w:rPr/>
        <w:t>2.因你方原因致使投标（响应）人发生本保函第一条第（一）款约定情形的，我方不承担保证责任。</w:t>
      </w:r>
    </w:p>
    <w:p>
      <w:pPr>
        <w:pStyle w:val="null3"/>
        <w:ind w:firstLine="480"/>
      </w:pPr>
      <w:r>
        <w:rPr/>
        <w:t>3.因不可抗力造成投标（响应）人发生本保函第一条约定情形的，我方不承担保证责任。</w:t>
      </w:r>
    </w:p>
    <w:p>
      <w:pPr>
        <w:pStyle w:val="null3"/>
        <w:ind w:firstLine="480"/>
      </w:pPr>
      <w:r>
        <w:rPr/>
        <w:t>4.你方或其他有权机关对采购文件进行任何澄清或修改，加重我方保证责任的，我方对加重部分不承担保证责任，但该澄清或修改经我方事先书面同意的除外。</w:t>
      </w:r>
    </w:p>
    <w:p>
      <w:pPr>
        <w:pStyle w:val="null3"/>
        <w:ind w:firstLine="480"/>
      </w:pPr>
      <w:r>
        <w:rPr/>
        <w:t>六、争议的解决</w:t>
      </w:r>
    </w:p>
    <w:p>
      <w:pPr>
        <w:pStyle w:val="null3"/>
        <w:ind w:firstLine="480"/>
      </w:pPr>
      <w:r>
        <w:rPr/>
        <w:t>因本保函发生的纠纷，由你我双方协商解决，协商不成的，通过诉讼程序解决，诉讼管辖地法院为 法院。</w:t>
      </w:r>
    </w:p>
    <w:p>
      <w:pPr>
        <w:pStyle w:val="null3"/>
        <w:ind w:firstLine="480"/>
      </w:pPr>
      <w:r>
        <w:rPr/>
        <w:t>七、保函的生效</w:t>
      </w:r>
    </w:p>
    <w:p>
      <w:pPr>
        <w:pStyle w:val="null3"/>
        <w:ind w:firstLine="480"/>
      </w:pPr>
      <w:r>
        <w:rPr/>
        <w:t>本保函自我方加盖公章之日起生效。</w:t>
      </w:r>
    </w:p>
    <w:p>
      <w:pPr>
        <w:pStyle w:val="null3"/>
        <w:ind w:firstLine="480"/>
      </w:pPr>
      <w:r>
        <w:rPr/>
        <w:t>保证人：_______（公章）_______</w:t>
      </w:r>
    </w:p>
    <w:p>
      <w:pPr>
        <w:pStyle w:val="null3"/>
      </w:pPr>
      <w:r>
        <w:rPr/>
        <w:t>联系人：____________________</w:t>
      </w:r>
    </w:p>
    <w:p>
      <w:pPr>
        <w:pStyle w:val="null3"/>
      </w:pPr>
      <w:r>
        <w:rPr/>
        <w:t>联系电话：____________________</w:t>
      </w:r>
    </w:p>
    <w:p>
      <w:pPr>
        <w:pStyle w:val="null3"/>
      </w:pPr>
      <w:r>
        <w:rPr/>
        <w:t>___年___月___日</w:t>
      </w:r>
    </w:p>
    <w:p>
      <w:pPr>
        <w:pStyle w:val="null3"/>
        <w:ind w:firstLine="480"/>
      </w:pPr>
      <w:r>
        <w:rPr/>
        <w:t xml:space="preserve">  </w:t>
      </w:r>
    </w:p>
    <w:p>
      <w:pPr>
        <w:pStyle w:val="null3"/>
        <w:outlineLvl w:val="2"/>
      </w:pPr>
      <w:r>
        <w:rPr>
          <w:sz w:val="28"/>
          <w:b/>
        </w:rPr>
        <w:t>格式二十五：</w:t>
      </w:r>
    </w:p>
    <w:p>
      <w:pPr>
        <w:pStyle w:val="null3"/>
        <w:jc w:val="center"/>
        <w:outlineLvl w:val="3"/>
      </w:pPr>
      <w:r>
        <w:rPr>
          <w:sz w:val="24"/>
          <w:b/>
        </w:rPr>
        <w:t>政府采购履约担保函</w:t>
      </w:r>
    </w:p>
    <w:p>
      <w:pPr>
        <w:pStyle w:val="null3"/>
      </w:pPr>
      <w:r>
        <w:rPr/>
        <w:t>编号：</w:t>
      </w:r>
    </w:p>
    <w:p>
      <w:pPr>
        <w:pStyle w:val="null3"/>
        <w:ind w:firstLine="480"/>
      </w:pPr>
      <w:r>
        <w:rPr/>
        <w:t>（采购人）：</w:t>
      </w:r>
    </w:p>
    <w:p>
      <w:pPr>
        <w:pStyle w:val="null3"/>
        <w:ind w:firstLine="480"/>
      </w:pPr>
      <w:r>
        <w:rP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null3"/>
        <w:ind w:firstLine="480"/>
      </w:pPr>
      <w:r>
        <w:rPr/>
        <w:t>一、保证金额</w:t>
      </w:r>
    </w:p>
    <w:p>
      <w:pPr>
        <w:pStyle w:val="null3"/>
        <w:ind w:firstLine="480"/>
      </w:pPr>
      <w:r>
        <w:rPr/>
        <w:t>我方的保证范围是主合同约定的合同价款总额的___%，数额为__________（大写），币种为</w:t>
      </w:r>
      <w:r>
        <w:rPr>
          <w:u w:val="single"/>
        </w:rPr>
        <w:t>人民币</w:t>
      </w:r>
      <w:r>
        <w:rPr/>
        <w:t>（即主合同履约保证金金额）。</w:t>
      </w:r>
    </w:p>
    <w:p>
      <w:pPr>
        <w:pStyle w:val="null3"/>
        <w:ind w:firstLine="480"/>
      </w:pPr>
      <w:r>
        <w:rPr/>
        <w:t>二、我方保证的方式为：连带责任保证。</w:t>
      </w:r>
    </w:p>
    <w:p>
      <w:pPr>
        <w:pStyle w:val="null3"/>
        <w:ind w:firstLine="480"/>
      </w:pPr>
      <w:r>
        <w:rPr/>
        <w:t>三、我方保证的期间为：本保函自开立之日起生效，至 年 月 日止。</w:t>
      </w:r>
    </w:p>
    <w:p>
      <w:pPr>
        <w:pStyle w:val="null3"/>
        <w:ind w:firstLine="480"/>
      </w:pPr>
      <w:r>
        <w:rPr/>
        <w:t>四、在本保函的有效期内，如被保证人违反上述合同或协议约定的义务，我方将在收到你方提交的本保函文件及符合下列全部条件的索赔通知后</w:t>
      </w:r>
      <w:r>
        <w:rPr>
          <w:u w:val="single"/>
        </w:rPr>
        <w:t xml:space="preserve"> 30 </w:t>
      </w:r>
      <w:r>
        <w:rPr/>
        <w:t>个工作日内以上述保证金额为限支付你方索赔金额:</w:t>
      </w:r>
    </w:p>
    <w:p>
      <w:pPr>
        <w:pStyle w:val="null3"/>
        <w:ind w:firstLine="480"/>
      </w:pPr>
      <w:r>
        <w:rPr/>
        <w:t>(一)索赔通知文件必须以书面形式提出，列明索赔金额，并由你方法定代表人(负责人)或授权代理人签字并加盖公章;</w:t>
      </w:r>
    </w:p>
    <w:p>
      <w:pPr>
        <w:pStyle w:val="null3"/>
        <w:ind w:firstLine="480"/>
      </w:pPr>
      <w:r>
        <w:rPr/>
        <w:t>(二)索赔通知文件必须同时附有:</w:t>
      </w:r>
    </w:p>
    <w:p>
      <w:pPr>
        <w:pStyle w:val="null3"/>
        <w:ind w:firstLine="480"/>
      </w:pPr>
      <w:r>
        <w:rPr/>
        <w:t>1.一项书面声明，声明索赔款项并未由被保证人或其代理人直接或间接地支付给你方;</w:t>
      </w:r>
    </w:p>
    <w:p>
      <w:pPr>
        <w:pStyle w:val="null3"/>
        <w:ind w:firstLine="480"/>
      </w:pPr>
      <w:r>
        <w:rPr/>
        <w:t>2.证明被保证人违反上述合同或协议约定的义务以及有责任支付你方索赔金额的证据。</w:t>
      </w:r>
    </w:p>
    <w:p>
      <w:pPr>
        <w:pStyle w:val="null3"/>
        <w:ind w:firstLine="480"/>
      </w:pPr>
      <w:r>
        <w:rPr/>
        <w:t>(三)索赔通知文件必须在本保函有效期内到达以下地址：</w:t>
      </w:r>
    </w:p>
    <w:p>
      <w:pPr>
        <w:pStyle w:val="null3"/>
        <w:ind w:firstLine="480"/>
      </w:pPr>
      <w:r>
        <w:rPr/>
        <w:t>__________________________________________________。</w:t>
      </w:r>
    </w:p>
    <w:p>
      <w:pPr>
        <w:pStyle w:val="null3"/>
        <w:ind w:firstLine="480"/>
      </w:pPr>
      <w:r>
        <w:rPr/>
        <w:t>五、本保函保证金额将随被保证人逐步履行保函项下合同约定或法定的义务以及我方按你方索赔通知文件要求分次支付而相应递减。</w:t>
      </w:r>
    </w:p>
    <w:p>
      <w:pPr>
        <w:pStyle w:val="null3"/>
        <w:ind w:firstLine="480"/>
      </w:pPr>
      <w:r>
        <w:rPr/>
        <w:t>六、本保函项下的权利不得转让，不得设定担保。受益人未经我方书面同意转让本保函或其项下任何权利，我方在本保函项下的义务与责任全部消灭。</w:t>
      </w:r>
    </w:p>
    <w:p>
      <w:pPr>
        <w:pStyle w:val="null3"/>
        <w:ind w:firstLine="480"/>
      </w:pPr>
      <w:r>
        <w:rPr/>
        <w:t>七、本保函项下的合同或基础交易不成立、不生效、无效、被撤销、被解除，本保函无效;被保证人基于保函项下的合同或基础交易或其他原因的抗辩，我方均有权主张。</w:t>
      </w:r>
    </w:p>
    <w:p>
      <w:pPr>
        <w:pStyle w:val="null3"/>
        <w:ind w:firstLine="480"/>
      </w:pPr>
      <w:r>
        <w:rPr/>
        <w:t>八、因本保函发生争议协商解决不成，按以下第</w:t>
      </w:r>
      <w:r>
        <w:rPr>
          <w:u w:val="single"/>
        </w:rPr>
        <w:t xml:space="preserve"> (一)</w:t>
      </w:r>
      <w:r>
        <w:rPr/>
        <w:t>种方式解决:</w:t>
      </w:r>
    </w:p>
    <w:p>
      <w:pPr>
        <w:pStyle w:val="null3"/>
        <w:ind w:firstLine="480"/>
      </w:pPr>
      <w:r>
        <w:rPr/>
        <w:t>(一)向我方所在地的人民法院起诉。</w:t>
      </w:r>
    </w:p>
    <w:p>
      <w:pPr>
        <w:pStyle w:val="null3"/>
        <w:ind w:firstLine="480"/>
      </w:pPr>
      <w:r>
        <w:rPr/>
        <w:t>(二)提交</w:t>
      </w:r>
      <w:r>
        <w:rPr>
          <w:u w:val="single"/>
        </w:rPr>
        <w:t xml:space="preserve"> 此栏空白 </w:t>
      </w:r>
      <w:r>
        <w:rPr/>
        <w:t>仲裁委员会(仲裁地点为此栏空白)按照申请仲裁时该会现行有效的仲裁规则进行仲裁。仲裁裁决是终局的，对双方均有约束力。</w:t>
      </w:r>
    </w:p>
    <w:p>
      <w:pPr>
        <w:pStyle w:val="null3"/>
        <w:ind w:firstLine="480"/>
      </w:pPr>
      <w:r>
        <w:rPr/>
        <w:t>九、本保函适用中华人民共和国法律。</w:t>
      </w:r>
    </w:p>
    <w:p>
      <w:pPr>
        <w:pStyle w:val="null3"/>
        <w:ind w:firstLine="480"/>
      </w:pPr>
      <w:r>
        <w:rPr/>
        <w:t>十、其他条款:</w:t>
      </w:r>
    </w:p>
    <w:p>
      <w:pPr>
        <w:pStyle w:val="null3"/>
        <w:ind w:firstLine="480"/>
      </w:pPr>
      <w:r>
        <w:rPr/>
        <w:t>1.本保函有效期届满或提前终止，本保函自动失效，我方在本保函项下的义务与责任自动全部消灭，此后提出的任何索赔均为无效索赔，我方无义务作出任何赔付。</w:t>
      </w:r>
    </w:p>
    <w:p>
      <w:pPr>
        <w:pStyle w:val="null3"/>
        <w:ind w:firstLine="480"/>
      </w:pPr>
      <w:r>
        <w:rPr/>
        <w:t>2.所有索赔通知必须在我方工作时间内到达本保函规定的地址。</w:t>
      </w:r>
    </w:p>
    <w:p>
      <w:pPr>
        <w:pStyle w:val="null3"/>
        <w:ind w:firstLine="480"/>
      </w:pPr>
      <w:r>
        <w:rPr/>
        <w:t>十一、本保函自我方盖章之日起生效。</w:t>
      </w:r>
    </w:p>
    <w:p>
      <w:pPr>
        <w:pStyle w:val="null3"/>
      </w:pPr>
      <w:r>
        <w:rPr/>
        <w:t>保证人：___________(盖章)</w:t>
      </w:r>
    </w:p>
    <w:p>
      <w:pPr>
        <w:pStyle w:val="null3"/>
      </w:pPr>
      <w:r>
        <w:rPr/>
        <w:t>联系地址：_______________</w:t>
      </w:r>
    </w:p>
    <w:p>
      <w:pPr>
        <w:pStyle w:val="null3"/>
      </w:pPr>
      <w:r>
        <w:rPr/>
        <w:t>联系电话：_______________</w:t>
      </w:r>
    </w:p>
    <w:p>
      <w:pPr>
        <w:pStyle w:val="null3"/>
      </w:pPr>
      <w:r>
        <w:rPr/>
        <w:t>开立日期：___年___月___日</w:t>
      </w:r>
    </w:p>
    <w:p>
      <w:pPr>
        <w:pStyle w:val="null3"/>
        <w:jc w:val="center"/>
        <w:outlineLvl w:val="3"/>
      </w:pPr>
      <w:r>
        <w:rPr>
          <w:sz w:val="24"/>
          <w:b/>
        </w:rPr>
        <w:t>采购合同履约保险凭证</w:t>
      </w:r>
    </w:p>
    <w:p>
      <w:pPr>
        <w:pStyle w:val="null3"/>
      </w:pPr>
      <w:r>
        <w:rPr/>
        <w:t>致被保险人__________：</w:t>
      </w:r>
    </w:p>
    <w:p>
      <w:pPr>
        <w:pStyle w:val="null3"/>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pStyle w:val="null3"/>
        <w:ind w:firstLine="480"/>
      </w:pPr>
      <w:r>
        <w:rPr/>
        <w:t>一、我公司对上述采购项目出具的《采购合同履约保证保险》保单号：</w:t>
      </w:r>
    </w:p>
    <w:p>
      <w:pPr>
        <w:pStyle w:val="null3"/>
        <w:ind w:firstLine="480"/>
      </w:pPr>
      <w:r>
        <w:rPr/>
        <w:t>二、上述保单项下我公司的保险金额（最高限额）：人民币 （￥： 元）</w:t>
      </w:r>
    </w:p>
    <w:p>
      <w:pPr>
        <w:pStyle w:val="null3"/>
        <w:ind w:firstLine="480"/>
      </w:pPr>
      <w:r>
        <w:rPr/>
        <w:t>上述全部保险单的保险金额随投保人逐步履行采购合同约定的义务或我公司的赔付而递减。</w:t>
      </w:r>
    </w:p>
    <w:p>
      <w:pPr>
        <w:pStyle w:val="null3"/>
        <w:ind w:firstLine="480"/>
      </w:pPr>
      <w:r>
        <w:rPr/>
        <w:t>三、本保险的保险期间自____年___月___日___时起至___年___月___日___时止，共计___天。</w:t>
      </w:r>
    </w:p>
    <w:p>
      <w:pPr>
        <w:pStyle w:val="null3"/>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 xml:space="preserve"> 30 </w:t>
      </w:r>
      <w:r>
        <w:rPr/>
        <w:t>个工作日内以上述保险金额为限，支付你方索赔金额。</w:t>
      </w:r>
    </w:p>
    <w:p>
      <w:pPr>
        <w:pStyle w:val="null3"/>
        <w:ind w:firstLine="480"/>
      </w:pPr>
      <w:r>
        <w:rPr/>
        <w:t>（一）投保人未按照采购合同约定的时间、地点交付采购标的；</w:t>
      </w:r>
    </w:p>
    <w:p>
      <w:pPr>
        <w:pStyle w:val="null3"/>
        <w:ind w:firstLine="480"/>
      </w:pPr>
      <w:r>
        <w:rPr/>
        <w:t>（二）投保人供应采购标的的规格、型号、数量、质量等不符合《采购合同》的约定。</w:t>
      </w:r>
    </w:p>
    <w:p>
      <w:pPr>
        <w:pStyle w:val="null3"/>
        <w:ind w:firstLine="480"/>
      </w:pPr>
      <w:r>
        <w:rPr/>
        <w:t>五、索赔文件</w:t>
      </w:r>
    </w:p>
    <w:p>
      <w:pPr>
        <w:pStyle w:val="null3"/>
        <w:ind w:firstLine="480"/>
      </w:pPr>
      <w:r>
        <w:rPr/>
        <w:t>（一）经被保险人有权人签字、加盖被保险人公章的书面索赔声明正本，索赔声明须注明本保险凭证对应的保单号并申明如下事实：</w:t>
      </w:r>
    </w:p>
    <w:p>
      <w:pPr>
        <w:pStyle w:val="null3"/>
        <w:ind w:firstLine="480"/>
      </w:pPr>
      <w:r>
        <w:rPr/>
        <w:t>（1）投保人未履行采购合同相关义务；</w:t>
      </w:r>
    </w:p>
    <w:p>
      <w:pPr>
        <w:pStyle w:val="null3"/>
        <w:ind w:firstLine="480"/>
      </w:pPr>
      <w:r>
        <w:rPr/>
        <w:t>（2）投保人的违约事实。</w:t>
      </w:r>
    </w:p>
    <w:p>
      <w:pPr>
        <w:pStyle w:val="null3"/>
        <w:ind w:firstLine="480"/>
      </w:pPr>
      <w:r>
        <w:rPr/>
        <w:t>（二）保险单正本；</w:t>
      </w:r>
    </w:p>
    <w:p>
      <w:pPr>
        <w:pStyle w:val="null3"/>
        <w:ind w:firstLine="480"/>
      </w:pPr>
      <w:r>
        <w:rPr/>
        <w:t>（三）《采购合同》副本及与采购项目进展、质量、缺陷有关的证明文件（包括《中标通知书》、投标书及其附录、会议纪要、其他合同文件等）；</w:t>
      </w:r>
    </w:p>
    <w:p>
      <w:pPr>
        <w:pStyle w:val="null3"/>
        <w:ind w:firstLine="480"/>
      </w:pPr>
      <w:r>
        <w:rPr/>
        <w:t>（四）保险人要求投保人、被保险人所能提供的与确认保险事故的性质、原因、损失程度等有关的其他证明和资料；</w:t>
      </w:r>
    </w:p>
    <w:p>
      <w:pPr>
        <w:pStyle w:val="null3"/>
        <w:ind w:firstLine="480"/>
      </w:pPr>
      <w:r>
        <w:rPr/>
        <w:t>（五）仲裁机构出具的裁决书或法院出具的裁定书、判决书等生效法律文书（适用于仲裁或诉讼确认损失的方式）；</w:t>
      </w:r>
    </w:p>
    <w:p>
      <w:pPr>
        <w:pStyle w:val="null3"/>
        <w:ind w:firstLine="480"/>
      </w:pPr>
      <w:r>
        <w:rPr/>
        <w:t>六、未经保险人书面同意，本保险凭证与保险合同不得转让、质押，否则保险人在本保险凭证与保险合同项下的保险责任自动解除。</w:t>
      </w:r>
    </w:p>
    <w:p>
      <w:pPr>
        <w:pStyle w:val="null3"/>
        <w:ind w:firstLine="480"/>
      </w:pPr>
      <w:r>
        <w:rPr/>
        <w:t>七、本保证保险发生争议协商解决不成，向保险人所在地有管辖权的人民法院提起诉讼。</w:t>
      </w:r>
    </w:p>
    <w:p>
      <w:pPr>
        <w:pStyle w:val="null3"/>
        <w:ind w:firstLine="480"/>
      </w:pPr>
      <w:r>
        <w:rPr/>
        <w:t>八、本保证保险适用的保险条款为《_______________________》。</w:t>
      </w:r>
    </w:p>
    <w:p>
      <w:pPr>
        <w:pStyle w:val="null3"/>
        <w:ind w:firstLine="480"/>
      </w:pPr>
      <w:r>
        <w:rPr/>
        <w:t>九、保险责任免除及其他本保险凭证未载明事宜以保险合同约定为准。</w:t>
      </w:r>
    </w:p>
    <w:p>
      <w:pPr>
        <w:pStyle w:val="null3"/>
        <w:ind w:firstLine="480"/>
      </w:pPr>
      <w:r>
        <w:rPr/>
        <w:t>十、本保险凭证自保险人加盖保单专用章起生效。</w:t>
      </w:r>
    </w:p>
    <w:p>
      <w:pPr>
        <w:pStyle w:val="null3"/>
      </w:pPr>
      <w:r>
        <w:rPr/>
        <w:t>保证人：__________(盖章)</w:t>
      </w:r>
    </w:p>
    <w:p>
      <w:pPr>
        <w:pStyle w:val="null3"/>
      </w:pPr>
      <w:r>
        <w:rPr/>
        <w:t>地址：__________________</w:t>
      </w:r>
    </w:p>
    <w:p>
      <w:pPr>
        <w:pStyle w:val="null3"/>
      </w:pPr>
      <w:r>
        <w:rPr/>
        <w:t>电话：__________________</w:t>
      </w:r>
    </w:p>
    <w:p>
      <w:pPr>
        <w:pStyle w:val="null3"/>
      </w:pPr>
      <w:r>
        <w:rPr/>
        <w:t>开立日期：____年__月__日</w:t>
      </w:r>
    </w:p>
    <w:p w14:paraId="6CD069BC">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23FB55E8"/>
    <w:rsid w:val="53B52B8D"/>
    <w:rsid w:val="5A7E2464"/>
    <w:rsid w:val="77F79321"/>
    <w:rsid w:val="7F7C4879"/>
    <w:rsid w:val="7FFDAA95"/>
    <w:rsid w:val="BBBF7779"/>
    <w:rsid w:val="FAF3070D"/>
    <w:rsid w:val="FBD72E15"/>
    <w:rsid w:val="FBF94665"/>
    <w:rsid w:val="FDF971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Words>
  <Characters>11</Characters>
  <Lines>0</Lines>
  <Paragraphs>0</Paragraphs>
  <TotalTime>2</TotalTime>
  <ScaleCrop>false</ScaleCrop>
  <LinksUpToDate>false</LinksUpToDate>
  <CharactersWithSpaces>11</CharactersWithSpaces>
  <Application>WPS Office_12.1.21861.21861_F1E327BC-269C-435d-A152-05C5408002CA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2022-04-10T11:57:00Z</dcterms:created>
  <dc:creator>广东政府采购智慧云平台</dc:creator>
  <dcterms:modified xsi:type="dcterms:W3CDTF">2025-08-15T17:31:23Z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2052-12.1.21861.21861</vt:lpwstr>
  </property>
  <property fmtid="{D5CDD505-2E9C-101B-9397-08002B2CF9AE}" pid="3" name="ICV">
    <vt:lpwstr>84AAD3F223FF2AC521F59E68BCC7017B_42</vt:lpwstr>
  </property>
</Properties>
</file>